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29F" w:rsidRPr="00365772" w:rsidRDefault="006424D9" w:rsidP="008A11B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U</w:t>
      </w:r>
      <w:r w:rsidR="008A11B2" w:rsidRPr="00365772">
        <w:rPr>
          <w:b/>
          <w:sz w:val="40"/>
          <w:szCs w:val="40"/>
        </w:rPr>
        <w:t>NIVERSITA’ DEGLI STUDI DI TORINO</w:t>
      </w:r>
    </w:p>
    <w:p w:rsidR="008A11B2" w:rsidRDefault="008A11B2" w:rsidP="008A11B2">
      <w:pPr>
        <w:jc w:val="center"/>
      </w:pPr>
      <w:r w:rsidRPr="008A11B2">
        <w:t>DIPARTIMENTO DI FILOSOFIA E SCIENZE DELL’EDUCAZIONE</w:t>
      </w:r>
    </w:p>
    <w:p w:rsidR="00ED0553" w:rsidRDefault="00ED0553" w:rsidP="008A11B2">
      <w:pPr>
        <w:jc w:val="center"/>
      </w:pPr>
    </w:p>
    <w:p w:rsidR="008A11B2" w:rsidRDefault="00ED0553" w:rsidP="008A11B2">
      <w:pPr>
        <w:jc w:val="center"/>
      </w:pPr>
      <w:r>
        <w:rPr>
          <w:noProof/>
          <w:lang w:eastAsia="it-IT"/>
        </w:rPr>
        <w:drawing>
          <wp:inline distT="0" distB="0" distL="0" distR="0">
            <wp:extent cx="2146300" cy="1752600"/>
            <wp:effectExtent l="0" t="0" r="6350" b="0"/>
            <wp:docPr id="1" name="Immagine 1" descr="Immagine correl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magine correlat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578" cy="1756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1B2" w:rsidRDefault="008A11B2" w:rsidP="008A11B2">
      <w:pPr>
        <w:jc w:val="center"/>
      </w:pPr>
    </w:p>
    <w:p w:rsidR="008A11B2" w:rsidRDefault="008A11B2" w:rsidP="008A11B2">
      <w:pPr>
        <w:jc w:val="center"/>
      </w:pPr>
      <w:r>
        <w:t>Corso di laurea in scienze dell’educazione-nidi comunità infantili</w:t>
      </w:r>
    </w:p>
    <w:p w:rsidR="004371B5" w:rsidRDefault="008A11B2" w:rsidP="004371B5">
      <w:pPr>
        <w:jc w:val="center"/>
      </w:pPr>
      <w:r>
        <w:t>Anno accademico 2017/2018</w:t>
      </w:r>
    </w:p>
    <w:p w:rsidR="004371B5" w:rsidRDefault="004371B5" w:rsidP="004371B5">
      <w:pPr>
        <w:jc w:val="center"/>
      </w:pPr>
    </w:p>
    <w:p w:rsidR="008A11B2" w:rsidRPr="008A11B2" w:rsidRDefault="00365772" w:rsidP="004371B5">
      <w:pPr>
        <w:jc w:val="center"/>
      </w:pPr>
      <w:r>
        <w:t>Corso di Pedagogia S</w:t>
      </w:r>
      <w:r w:rsidR="008A11B2" w:rsidRPr="008A11B2">
        <w:t>perimentale</w:t>
      </w:r>
    </w:p>
    <w:p w:rsidR="008A11B2" w:rsidRDefault="008A11B2" w:rsidP="008A11B2">
      <w:pPr>
        <w:jc w:val="center"/>
      </w:pPr>
      <w:r>
        <w:t>Prof. R. Trinchero</w:t>
      </w:r>
    </w:p>
    <w:p w:rsidR="008A11B2" w:rsidRDefault="008A11B2" w:rsidP="008A11B2">
      <w:pPr>
        <w:jc w:val="center"/>
      </w:pPr>
    </w:p>
    <w:p w:rsidR="008A11B2" w:rsidRPr="008A11B2" w:rsidRDefault="008A11B2" w:rsidP="008A11B2">
      <w:pPr>
        <w:jc w:val="center"/>
      </w:pPr>
      <w:r w:rsidRPr="008A11B2">
        <w:t>Rapporto di ricerca empirica</w:t>
      </w:r>
    </w:p>
    <w:p w:rsidR="008A11B2" w:rsidRPr="00196535" w:rsidRDefault="00196535" w:rsidP="008A11B2">
      <w:pPr>
        <w:jc w:val="center"/>
        <w:rPr>
          <w:rFonts w:cs="Arial"/>
          <w:bCs/>
          <w:sz w:val="24"/>
          <w:szCs w:val="24"/>
          <w:u w:val="single"/>
          <w:shd w:val="clear" w:color="auto" w:fill="FFFFFF"/>
        </w:rPr>
      </w:pPr>
      <w:r w:rsidRPr="00196535">
        <w:rPr>
          <w:rFonts w:cs="Arial"/>
          <w:bCs/>
          <w:sz w:val="24"/>
          <w:szCs w:val="24"/>
          <w:u w:val="single"/>
          <w:shd w:val="clear" w:color="auto" w:fill="FFFFFF"/>
        </w:rPr>
        <w:t>L'USO DELL'OGGETTO TRANSIZIONALE E LA CAPACITÀ DI TOLLERARE LA SEPARAZIONE</w:t>
      </w:r>
    </w:p>
    <w:p w:rsidR="008A11B2" w:rsidRPr="008A11B2" w:rsidRDefault="00196535" w:rsidP="008A11B2">
      <w:pPr>
        <w:jc w:val="center"/>
        <w:rPr>
          <w:rFonts w:cs="Arial"/>
          <w:bCs/>
          <w:shd w:val="clear" w:color="auto" w:fill="FFFFFF"/>
        </w:rPr>
      </w:pPr>
      <w:r w:rsidRPr="008A11B2">
        <w:rPr>
          <w:rFonts w:cs="Arial"/>
          <w:bCs/>
          <w:shd w:val="clear" w:color="auto" w:fill="FFFFFF"/>
        </w:rPr>
        <w:t>CAMPA LORELLA</w:t>
      </w:r>
      <w:r>
        <w:rPr>
          <w:rFonts w:cs="Arial"/>
          <w:bCs/>
          <w:shd w:val="clear" w:color="auto" w:fill="FFFFFF"/>
        </w:rPr>
        <w:t xml:space="preserve"> </w:t>
      </w:r>
      <w:r w:rsidR="00C309E8">
        <w:rPr>
          <w:rFonts w:cs="Arial"/>
          <w:bCs/>
          <w:shd w:val="clear" w:color="auto" w:fill="FFFFFF"/>
        </w:rPr>
        <w:t>806598</w:t>
      </w:r>
    </w:p>
    <w:p w:rsidR="008A11B2" w:rsidRPr="008A11B2" w:rsidRDefault="00196535" w:rsidP="008A11B2">
      <w:pPr>
        <w:jc w:val="center"/>
        <w:rPr>
          <w:rFonts w:cs="Arial"/>
          <w:bCs/>
          <w:shd w:val="clear" w:color="auto" w:fill="FFFFFF"/>
        </w:rPr>
      </w:pPr>
      <w:r w:rsidRPr="008A11B2">
        <w:rPr>
          <w:rFonts w:cs="Arial"/>
          <w:bCs/>
          <w:shd w:val="clear" w:color="auto" w:fill="FFFFFF"/>
        </w:rPr>
        <w:t>CARUSO VALERIA 822640</w:t>
      </w:r>
    </w:p>
    <w:p w:rsidR="008A11B2" w:rsidRDefault="00196535" w:rsidP="008A11B2">
      <w:pPr>
        <w:jc w:val="center"/>
        <w:rPr>
          <w:rFonts w:cs="Arial"/>
          <w:bCs/>
          <w:shd w:val="clear" w:color="auto" w:fill="FFFFFF"/>
        </w:rPr>
      </w:pPr>
      <w:r w:rsidRPr="008A11B2">
        <w:rPr>
          <w:rFonts w:cs="Arial"/>
          <w:bCs/>
          <w:shd w:val="clear" w:color="auto" w:fill="FFFFFF"/>
        </w:rPr>
        <w:t>GAMASCO ELEONORA 804260</w:t>
      </w:r>
    </w:p>
    <w:p w:rsidR="002C4197" w:rsidRDefault="002C4197" w:rsidP="008A11B2">
      <w:pPr>
        <w:jc w:val="center"/>
        <w:rPr>
          <w:rFonts w:cs="Arial"/>
          <w:bCs/>
          <w:shd w:val="clear" w:color="auto" w:fill="FFFFFF"/>
        </w:rPr>
      </w:pPr>
    </w:p>
    <w:p w:rsidR="004371B5" w:rsidRDefault="00365772" w:rsidP="004371B5">
      <w:pPr>
        <w:jc w:val="center"/>
        <w:rPr>
          <w:rFonts w:cs="Arial"/>
          <w:bCs/>
          <w:shd w:val="clear" w:color="auto" w:fill="FFFFFF"/>
        </w:rPr>
      </w:pPr>
      <w:r>
        <w:rPr>
          <w:noProof/>
          <w:lang w:eastAsia="it-IT"/>
        </w:rPr>
        <w:drawing>
          <wp:inline distT="0" distB="0" distL="0" distR="0">
            <wp:extent cx="1987550" cy="1562100"/>
            <wp:effectExtent l="0" t="0" r="0" b="0"/>
            <wp:docPr id="2" name="Immagine 2" descr="Risultati immagini per oggetto transizion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isultati immagini per oggetto transizional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1B5" w:rsidRDefault="004371B5" w:rsidP="004371B5">
      <w:pPr>
        <w:jc w:val="center"/>
        <w:rPr>
          <w:rFonts w:cs="Arial"/>
          <w:bCs/>
          <w:shd w:val="clear" w:color="auto" w:fill="FFFFFF"/>
        </w:rPr>
      </w:pPr>
    </w:p>
    <w:p w:rsidR="004A3231" w:rsidRDefault="004A3231" w:rsidP="004371B5">
      <w:pPr>
        <w:rPr>
          <w:rFonts w:cs="Arial"/>
          <w:b/>
          <w:bCs/>
          <w:shd w:val="clear" w:color="auto" w:fill="FFFFFF"/>
        </w:rPr>
      </w:pPr>
    </w:p>
    <w:p w:rsidR="002C4197" w:rsidRPr="004371B5" w:rsidRDefault="002C4197" w:rsidP="004371B5">
      <w:pPr>
        <w:rPr>
          <w:rFonts w:cs="Arial"/>
          <w:bCs/>
          <w:shd w:val="clear" w:color="auto" w:fill="FFFFFF"/>
        </w:rPr>
      </w:pPr>
      <w:r w:rsidRPr="002C4197">
        <w:rPr>
          <w:rFonts w:cs="Arial"/>
          <w:b/>
          <w:bCs/>
          <w:shd w:val="clear" w:color="auto" w:fill="FFFFFF"/>
        </w:rPr>
        <w:lastRenderedPageBreak/>
        <w:t>SOMMARIO</w:t>
      </w:r>
    </w:p>
    <w:p w:rsidR="008A11B2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Problema di ricerca</w:t>
      </w:r>
    </w:p>
    <w:p w:rsid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Tema di ricerca</w:t>
      </w:r>
    </w:p>
    <w:p w:rsid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Definizione dell’obiettivo di ricerca</w:t>
      </w:r>
    </w:p>
    <w:p w:rsid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Quadro teorico della ricerca</w:t>
      </w:r>
    </w:p>
    <w:p w:rsid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Mappa concettuale</w:t>
      </w:r>
    </w:p>
    <w:p w:rsid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 xml:space="preserve">Formulazione delle ipotesi di ricerca </w:t>
      </w:r>
    </w:p>
    <w:p w:rsid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Individuazione dei fattori indipendenti e dipendenti</w:t>
      </w:r>
    </w:p>
    <w:p w:rsid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Definizione operativa dei fattori</w:t>
      </w:r>
    </w:p>
    <w:p w:rsid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Popolazione di riferimento, numerosità dei campioni e tipologia di campionamento</w:t>
      </w:r>
    </w:p>
    <w:p w:rsid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Tecniche e strumenti di rilevazione dei dati</w:t>
      </w:r>
    </w:p>
    <w:p w:rsid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Piano di raccolta dei dati</w:t>
      </w:r>
    </w:p>
    <w:p w:rsid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Tecniche di analisi dei dati e interpretazione dei risultati</w:t>
      </w:r>
    </w:p>
    <w:p w:rsid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Autoriflessione sull’esperienza compiuta</w:t>
      </w:r>
    </w:p>
    <w:p w:rsidR="009C4FCC" w:rsidRPr="009C4FCC" w:rsidRDefault="009C4FCC" w:rsidP="009C4FCC">
      <w:pPr>
        <w:pStyle w:val="Paragrafoelenco"/>
        <w:numPr>
          <w:ilvl w:val="0"/>
          <w:numId w:val="3"/>
        </w:num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Bibliografia e sitografia</w:t>
      </w:r>
    </w:p>
    <w:p w:rsidR="002C4197" w:rsidRDefault="002C4197" w:rsidP="008A11B2">
      <w:pPr>
        <w:jc w:val="center"/>
        <w:rPr>
          <w:rFonts w:cs="Arial"/>
          <w:bCs/>
          <w:shd w:val="clear" w:color="auto" w:fill="FFFFFF"/>
        </w:rPr>
      </w:pPr>
    </w:p>
    <w:p w:rsidR="001D77A6" w:rsidRDefault="001D77A6" w:rsidP="008A11B2">
      <w:pPr>
        <w:jc w:val="center"/>
        <w:rPr>
          <w:rFonts w:cs="Arial"/>
          <w:bCs/>
          <w:shd w:val="clear" w:color="auto" w:fill="FFFFFF"/>
        </w:rPr>
      </w:pPr>
    </w:p>
    <w:p w:rsidR="001D77A6" w:rsidRDefault="001D77A6" w:rsidP="008A11B2">
      <w:pPr>
        <w:jc w:val="center"/>
        <w:rPr>
          <w:rFonts w:cs="Arial"/>
          <w:bCs/>
          <w:shd w:val="clear" w:color="auto" w:fill="FFFFFF"/>
        </w:rPr>
      </w:pPr>
    </w:p>
    <w:p w:rsidR="002C4197" w:rsidRDefault="002C4197" w:rsidP="002C4197">
      <w:pPr>
        <w:pStyle w:val="Paragrafoelenco"/>
        <w:numPr>
          <w:ilvl w:val="0"/>
          <w:numId w:val="1"/>
        </w:numPr>
        <w:rPr>
          <w:rFonts w:cs="Arial"/>
          <w:b/>
          <w:bCs/>
          <w:u w:val="single"/>
          <w:shd w:val="clear" w:color="auto" w:fill="FFFFFF"/>
        </w:rPr>
      </w:pPr>
      <w:r w:rsidRPr="002C4197">
        <w:rPr>
          <w:rFonts w:cs="Arial"/>
          <w:b/>
          <w:bCs/>
          <w:u w:val="single"/>
          <w:shd w:val="clear" w:color="auto" w:fill="FFFFFF"/>
        </w:rPr>
        <w:t>PROBL</w:t>
      </w:r>
      <w:r>
        <w:rPr>
          <w:rFonts w:cs="Arial"/>
          <w:b/>
          <w:bCs/>
          <w:u w:val="single"/>
          <w:shd w:val="clear" w:color="auto" w:fill="FFFFFF"/>
        </w:rPr>
        <w:t>E</w:t>
      </w:r>
      <w:r w:rsidRPr="002C4197">
        <w:rPr>
          <w:rFonts w:cs="Arial"/>
          <w:b/>
          <w:bCs/>
          <w:u w:val="single"/>
          <w:shd w:val="clear" w:color="auto" w:fill="FFFFFF"/>
        </w:rPr>
        <w:t>MA DI RICERCA</w:t>
      </w:r>
    </w:p>
    <w:p w:rsidR="002C4197" w:rsidRDefault="0062278D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 xml:space="preserve">Esiste una </w:t>
      </w:r>
      <w:r w:rsidR="002C4197">
        <w:rPr>
          <w:rFonts w:cs="Arial"/>
          <w:bCs/>
          <w:shd w:val="clear" w:color="auto" w:fill="FFFFFF"/>
        </w:rPr>
        <w:t>relazione tra l’uso dell’oggetto transizionale e la capac</w:t>
      </w:r>
      <w:r w:rsidR="00F323C3">
        <w:rPr>
          <w:rFonts w:cs="Arial"/>
          <w:bCs/>
          <w:shd w:val="clear" w:color="auto" w:fill="FFFFFF"/>
        </w:rPr>
        <w:t>ità di tollerare la separazione</w:t>
      </w:r>
      <w:r>
        <w:rPr>
          <w:rFonts w:cs="Arial"/>
          <w:bCs/>
          <w:shd w:val="clear" w:color="auto" w:fill="FFFFFF"/>
        </w:rPr>
        <w:t xml:space="preserve"> dalle figure di attaccamento</w:t>
      </w:r>
      <w:r w:rsidR="00F323C3">
        <w:rPr>
          <w:rFonts w:cs="Arial"/>
          <w:bCs/>
          <w:shd w:val="clear" w:color="auto" w:fill="FFFFFF"/>
        </w:rPr>
        <w:t>?</w:t>
      </w:r>
    </w:p>
    <w:p w:rsidR="00183BB9" w:rsidRDefault="00183BB9" w:rsidP="00080547">
      <w:pPr>
        <w:ind w:left="360"/>
        <w:jc w:val="both"/>
        <w:rPr>
          <w:rFonts w:cs="Arial"/>
          <w:bCs/>
          <w:shd w:val="clear" w:color="auto" w:fill="FFFFFF"/>
        </w:rPr>
      </w:pPr>
    </w:p>
    <w:p w:rsidR="002C4197" w:rsidRPr="007D341D" w:rsidRDefault="002C4197" w:rsidP="00080547">
      <w:pPr>
        <w:pStyle w:val="Paragrafoelenco"/>
        <w:numPr>
          <w:ilvl w:val="0"/>
          <w:numId w:val="1"/>
        </w:numPr>
        <w:jc w:val="both"/>
        <w:rPr>
          <w:rFonts w:cs="Arial"/>
          <w:b/>
          <w:bCs/>
          <w:u w:val="single"/>
          <w:shd w:val="clear" w:color="auto" w:fill="FFFFFF"/>
        </w:rPr>
      </w:pPr>
      <w:r w:rsidRPr="007D341D">
        <w:rPr>
          <w:rFonts w:cs="Arial"/>
          <w:b/>
          <w:bCs/>
          <w:u w:val="single"/>
          <w:shd w:val="clear" w:color="auto" w:fill="FFFFFF"/>
        </w:rPr>
        <w:t xml:space="preserve">TEMA DI RICERCA </w:t>
      </w:r>
    </w:p>
    <w:p w:rsidR="002C4197" w:rsidRDefault="002C4197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L’uso dell’oggetto transizionale e la capacità di tollerare la separazione</w:t>
      </w:r>
      <w:r w:rsidR="003E3B9A">
        <w:rPr>
          <w:rFonts w:cs="Arial"/>
          <w:bCs/>
          <w:shd w:val="clear" w:color="auto" w:fill="FFFFFF"/>
        </w:rPr>
        <w:t xml:space="preserve"> dalle figure di attaccamento</w:t>
      </w:r>
      <w:r>
        <w:rPr>
          <w:rFonts w:cs="Arial"/>
          <w:bCs/>
          <w:shd w:val="clear" w:color="auto" w:fill="FFFFFF"/>
        </w:rPr>
        <w:t>.</w:t>
      </w:r>
    </w:p>
    <w:p w:rsidR="00183BB9" w:rsidRDefault="00183BB9" w:rsidP="00080547">
      <w:pPr>
        <w:ind w:left="360"/>
        <w:jc w:val="both"/>
        <w:rPr>
          <w:rFonts w:cs="Arial"/>
          <w:bCs/>
          <w:shd w:val="clear" w:color="auto" w:fill="FFFFFF"/>
        </w:rPr>
      </w:pPr>
    </w:p>
    <w:p w:rsidR="002C4197" w:rsidRPr="007D341D" w:rsidRDefault="002C4197" w:rsidP="00080547">
      <w:pPr>
        <w:pStyle w:val="Paragrafoelenco"/>
        <w:numPr>
          <w:ilvl w:val="0"/>
          <w:numId w:val="1"/>
        </w:numPr>
        <w:jc w:val="both"/>
        <w:rPr>
          <w:rFonts w:cs="Arial"/>
          <w:b/>
          <w:bCs/>
          <w:u w:val="single"/>
          <w:shd w:val="clear" w:color="auto" w:fill="FFFFFF"/>
        </w:rPr>
      </w:pPr>
      <w:r w:rsidRPr="007D341D">
        <w:rPr>
          <w:rFonts w:cs="Arial"/>
          <w:b/>
          <w:bCs/>
          <w:u w:val="single"/>
          <w:shd w:val="clear" w:color="auto" w:fill="FFFFFF"/>
        </w:rPr>
        <w:t>OBIETTIVO DI RICERCA</w:t>
      </w:r>
    </w:p>
    <w:p w:rsidR="002C4197" w:rsidRDefault="002C4197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Questa ricerca ha l’obiettivo di indagare</w:t>
      </w:r>
      <w:r w:rsidR="0062278D">
        <w:rPr>
          <w:rFonts w:cs="Arial"/>
          <w:bCs/>
          <w:shd w:val="clear" w:color="auto" w:fill="FFFFFF"/>
        </w:rPr>
        <w:t xml:space="preserve"> se vi è u</w:t>
      </w:r>
      <w:r w:rsidR="003E3B9A">
        <w:rPr>
          <w:rFonts w:cs="Arial"/>
          <w:bCs/>
          <w:shd w:val="clear" w:color="auto" w:fill="FFFFFF"/>
        </w:rPr>
        <w:t>na relazione tra l’uso de</w:t>
      </w:r>
      <w:r w:rsidR="0062278D">
        <w:rPr>
          <w:rFonts w:cs="Arial"/>
          <w:bCs/>
          <w:shd w:val="clear" w:color="auto" w:fill="FFFFFF"/>
        </w:rPr>
        <w:t xml:space="preserve">ll’oggetto transizionale e </w:t>
      </w:r>
      <w:r w:rsidR="007D341D">
        <w:rPr>
          <w:rFonts w:cs="Arial"/>
          <w:bCs/>
          <w:shd w:val="clear" w:color="auto" w:fill="FFFFFF"/>
        </w:rPr>
        <w:t>la capacità del bambino di tollerare la separazione</w:t>
      </w:r>
      <w:r w:rsidR="003E3B9A">
        <w:rPr>
          <w:rFonts w:cs="Arial"/>
          <w:bCs/>
          <w:shd w:val="clear" w:color="auto" w:fill="FFFFFF"/>
        </w:rPr>
        <w:t xml:space="preserve"> dalle figure di attaccamento</w:t>
      </w:r>
      <w:r w:rsidR="007D341D">
        <w:rPr>
          <w:rFonts w:cs="Arial"/>
          <w:bCs/>
          <w:shd w:val="clear" w:color="auto" w:fill="FFFFFF"/>
        </w:rPr>
        <w:t>.</w:t>
      </w:r>
    </w:p>
    <w:p w:rsidR="00183BB9" w:rsidRDefault="00183BB9" w:rsidP="00080547">
      <w:pPr>
        <w:ind w:left="360"/>
        <w:jc w:val="both"/>
        <w:rPr>
          <w:rFonts w:cs="Arial"/>
          <w:bCs/>
          <w:shd w:val="clear" w:color="auto" w:fill="FFFFFF"/>
        </w:rPr>
      </w:pPr>
    </w:p>
    <w:p w:rsidR="007D341D" w:rsidRDefault="007D341D" w:rsidP="00080547">
      <w:pPr>
        <w:pStyle w:val="Paragrafoelenco"/>
        <w:numPr>
          <w:ilvl w:val="0"/>
          <w:numId w:val="1"/>
        </w:numPr>
        <w:jc w:val="both"/>
        <w:rPr>
          <w:rFonts w:cs="Arial"/>
          <w:b/>
          <w:bCs/>
          <w:u w:val="single"/>
          <w:shd w:val="clear" w:color="auto" w:fill="FFFFFF"/>
        </w:rPr>
      </w:pPr>
      <w:r w:rsidRPr="007D341D">
        <w:rPr>
          <w:rFonts w:cs="Arial"/>
          <w:b/>
          <w:bCs/>
          <w:u w:val="single"/>
          <w:shd w:val="clear" w:color="auto" w:fill="FFFFFF"/>
        </w:rPr>
        <w:t>QUADRO TEORICO</w:t>
      </w:r>
    </w:p>
    <w:p w:rsidR="002C4197" w:rsidRDefault="003E1429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Secondo W</w:t>
      </w:r>
      <w:r w:rsidR="00E576F0">
        <w:rPr>
          <w:rFonts w:cs="Arial"/>
          <w:bCs/>
          <w:shd w:val="clear" w:color="auto" w:fill="FFFFFF"/>
        </w:rPr>
        <w:t>innicott una manifestazione tipica dei bambini nella prima infanzia è data dall’uso dell’oggetto transizionale. Questo oggetto può essere</w:t>
      </w:r>
      <w:r w:rsidR="00076D96">
        <w:rPr>
          <w:rFonts w:cs="Arial"/>
          <w:bCs/>
          <w:shd w:val="clear" w:color="auto" w:fill="FFFFFF"/>
        </w:rPr>
        <w:t>:</w:t>
      </w:r>
      <w:r w:rsidR="00E576F0">
        <w:rPr>
          <w:rFonts w:cs="Arial"/>
          <w:bCs/>
          <w:shd w:val="clear" w:color="auto" w:fill="FFFFFF"/>
        </w:rPr>
        <w:t xml:space="preserve"> un pezzo di stoffa, un lembo di lenzuolo, un orsetto di peluche</w:t>
      </w:r>
      <w:r w:rsidR="00076D96">
        <w:rPr>
          <w:rFonts w:cs="Arial"/>
          <w:bCs/>
          <w:shd w:val="clear" w:color="auto" w:fill="FFFFFF"/>
        </w:rPr>
        <w:t xml:space="preserve"> ecc. N</w:t>
      </w:r>
      <w:r w:rsidR="00E576F0">
        <w:rPr>
          <w:rFonts w:cs="Arial"/>
          <w:bCs/>
          <w:shd w:val="clear" w:color="auto" w:fill="FFFFFF"/>
        </w:rPr>
        <w:t>ei</w:t>
      </w:r>
      <w:r w:rsidR="00076D96">
        <w:rPr>
          <w:rFonts w:cs="Arial"/>
          <w:bCs/>
          <w:shd w:val="clear" w:color="auto" w:fill="FFFFFF"/>
        </w:rPr>
        <w:t xml:space="preserve"> suoi confronti</w:t>
      </w:r>
      <w:r w:rsidR="00E576F0">
        <w:rPr>
          <w:rFonts w:cs="Arial"/>
          <w:bCs/>
          <w:shd w:val="clear" w:color="auto" w:fill="FFFFFF"/>
        </w:rPr>
        <w:t xml:space="preserve"> sviluppa un</w:t>
      </w:r>
      <w:r w:rsidR="00076D96">
        <w:rPr>
          <w:rFonts w:cs="Arial"/>
          <w:bCs/>
          <w:shd w:val="clear" w:color="auto" w:fill="FFFFFF"/>
        </w:rPr>
        <w:t xml:space="preserve"> legame di</w:t>
      </w:r>
      <w:r w:rsidR="00E576F0">
        <w:rPr>
          <w:rFonts w:cs="Arial"/>
          <w:bCs/>
          <w:shd w:val="clear" w:color="auto" w:fill="FFFFFF"/>
        </w:rPr>
        <w:t xml:space="preserve"> attaccamento</w:t>
      </w:r>
      <w:r w:rsidR="00076D96">
        <w:rPr>
          <w:rFonts w:cs="Arial"/>
          <w:bCs/>
          <w:shd w:val="clear" w:color="auto" w:fill="FFFFFF"/>
        </w:rPr>
        <w:t xml:space="preserve"> che lo aiuta a passare da ciò che è famigliare a ciò che non lo è fungendo da ponte (funzione transizionale)</w:t>
      </w:r>
      <w:r w:rsidR="00E576F0">
        <w:rPr>
          <w:rFonts w:cs="Arial"/>
          <w:bCs/>
          <w:shd w:val="clear" w:color="auto" w:fill="FFFFFF"/>
        </w:rPr>
        <w:t>. Il bambino</w:t>
      </w:r>
      <w:r w:rsidR="00076D96">
        <w:rPr>
          <w:rFonts w:cs="Arial"/>
          <w:bCs/>
          <w:shd w:val="clear" w:color="auto" w:fill="FFFFFF"/>
        </w:rPr>
        <w:t xml:space="preserve"> (infatti)</w:t>
      </w:r>
      <w:r w:rsidR="00E576F0">
        <w:rPr>
          <w:rFonts w:cs="Arial"/>
          <w:bCs/>
          <w:shd w:val="clear" w:color="auto" w:fill="FFFFFF"/>
        </w:rPr>
        <w:t xml:space="preserve"> lo vuole sempre con sé</w:t>
      </w:r>
      <w:r w:rsidR="00080547">
        <w:rPr>
          <w:rFonts w:cs="Arial"/>
          <w:bCs/>
          <w:shd w:val="clear" w:color="auto" w:fill="FFFFFF"/>
        </w:rPr>
        <w:t>,</w:t>
      </w:r>
      <w:r w:rsidR="00E576F0">
        <w:rPr>
          <w:rFonts w:cs="Arial"/>
          <w:bCs/>
          <w:shd w:val="clear" w:color="auto" w:fill="FFFFFF"/>
        </w:rPr>
        <w:t xml:space="preserve"> riuscendo in questo modo ad affrontare la separazione dalle sue figure di riferimento.                          </w:t>
      </w:r>
      <w:r w:rsidR="00B5028B">
        <w:rPr>
          <w:rFonts w:cs="Arial"/>
          <w:bCs/>
          <w:shd w:val="clear" w:color="auto" w:fill="FFFFFF"/>
        </w:rPr>
        <w:t xml:space="preserve">                                                                                                                                 </w:t>
      </w:r>
      <w:r w:rsidR="00E576F0">
        <w:rPr>
          <w:rFonts w:cs="Arial"/>
          <w:bCs/>
          <w:shd w:val="clear" w:color="auto" w:fill="FFFFFF"/>
        </w:rPr>
        <w:t>Winnicott elenca anche le sette principali caratteristiche del rapport</w:t>
      </w:r>
      <w:r w:rsidR="001C361F">
        <w:rPr>
          <w:rFonts w:cs="Arial"/>
          <w:bCs/>
          <w:shd w:val="clear" w:color="auto" w:fill="FFFFFF"/>
        </w:rPr>
        <w:t>o del bambino con tale oggetto:</w:t>
      </w:r>
    </w:p>
    <w:p w:rsidR="00E576F0" w:rsidRDefault="00E576F0" w:rsidP="00080547">
      <w:pPr>
        <w:pStyle w:val="Paragrafoelenco"/>
        <w:numPr>
          <w:ilvl w:val="0"/>
          <w:numId w:val="2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Il bambino assume diritti sull’oggetto</w:t>
      </w:r>
    </w:p>
    <w:p w:rsidR="00E576F0" w:rsidRDefault="00E576F0" w:rsidP="00080547">
      <w:pPr>
        <w:pStyle w:val="Paragrafoelenco"/>
        <w:numPr>
          <w:ilvl w:val="0"/>
          <w:numId w:val="2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 xml:space="preserve">L’oggetto viene coccolato in modo affettuoso </w:t>
      </w:r>
    </w:p>
    <w:p w:rsidR="00E576F0" w:rsidRDefault="00E576F0" w:rsidP="00080547">
      <w:pPr>
        <w:pStyle w:val="Paragrafoelenco"/>
        <w:numPr>
          <w:ilvl w:val="0"/>
          <w:numId w:val="2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Non deve mai essere cambiato da altri a meno che non sia il bambino a deciderlo</w:t>
      </w:r>
    </w:p>
    <w:p w:rsidR="00E576F0" w:rsidRDefault="001C361F" w:rsidP="00080547">
      <w:pPr>
        <w:pStyle w:val="Paragrafoelenco"/>
        <w:numPr>
          <w:ilvl w:val="0"/>
          <w:numId w:val="2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lastRenderedPageBreak/>
        <w:t>Deve sopravvivere all’amore istintuale e anche all’odio</w:t>
      </w:r>
    </w:p>
    <w:p w:rsidR="00B01B82" w:rsidRPr="00080547" w:rsidRDefault="001C361F" w:rsidP="00080547">
      <w:pPr>
        <w:pStyle w:val="Paragrafoelenco"/>
        <w:numPr>
          <w:ilvl w:val="0"/>
          <w:numId w:val="2"/>
        </w:numPr>
        <w:jc w:val="both"/>
        <w:rPr>
          <w:rFonts w:cs="Arial"/>
          <w:bCs/>
          <w:shd w:val="clear" w:color="auto" w:fill="FFFFFF"/>
        </w:rPr>
      </w:pPr>
      <w:r w:rsidRPr="00080547">
        <w:rPr>
          <w:rFonts w:cs="Arial"/>
          <w:bCs/>
          <w:shd w:val="clear" w:color="auto" w:fill="FFFFFF"/>
        </w:rPr>
        <w:t xml:space="preserve">Al bambino </w:t>
      </w:r>
      <w:r>
        <w:t xml:space="preserve">deve sembrare che l’oggetto dia calore, o che si muova, o che abbia un suo tessuto, </w:t>
      </w:r>
      <w:r w:rsidR="00080547">
        <w:t>o che faccia qualcosa che sembri</w:t>
      </w:r>
      <w:r>
        <w:t xml:space="preserve"> mostrare che esso ha vita o realtà in sé e per sé</w:t>
      </w:r>
    </w:p>
    <w:p w:rsidR="001C361F" w:rsidRPr="001C361F" w:rsidRDefault="001C361F" w:rsidP="00080547">
      <w:pPr>
        <w:pStyle w:val="Paragrafoelenco"/>
        <w:numPr>
          <w:ilvl w:val="0"/>
          <w:numId w:val="2"/>
        </w:numPr>
        <w:jc w:val="both"/>
        <w:rPr>
          <w:rFonts w:cs="Arial"/>
          <w:bCs/>
          <w:shd w:val="clear" w:color="auto" w:fill="FFFFFF"/>
        </w:rPr>
      </w:pPr>
      <w:r>
        <w:t>Proviene dall’esterno</w:t>
      </w:r>
      <w:r w:rsidR="00304322">
        <w:t>,</w:t>
      </w:r>
      <w:r>
        <w:t xml:space="preserve"> ma non è così</w:t>
      </w:r>
      <w:r w:rsidR="00502C7A">
        <w:t xml:space="preserve"> dal punto di vista del bambino</w:t>
      </w:r>
      <w:r>
        <w:t xml:space="preserve"> </w:t>
      </w:r>
      <w:r w:rsidR="00502C7A">
        <w:t>e</w:t>
      </w:r>
      <w:r>
        <w:t xml:space="preserve"> non viene dall’interno; non è un’allucinazione</w:t>
      </w:r>
    </w:p>
    <w:p w:rsidR="001C361F" w:rsidRPr="001C361F" w:rsidRDefault="001C361F" w:rsidP="00080547">
      <w:pPr>
        <w:pStyle w:val="Paragrafoelenco"/>
        <w:numPr>
          <w:ilvl w:val="0"/>
          <w:numId w:val="2"/>
        </w:numPr>
        <w:jc w:val="both"/>
        <w:rPr>
          <w:rFonts w:cs="Arial"/>
          <w:bCs/>
          <w:shd w:val="clear" w:color="auto" w:fill="FFFFFF"/>
        </w:rPr>
      </w:pPr>
      <w:r>
        <w:t>Il suo destino è di essere gradatamente disinvestito, così che, nel corso degli an</w:t>
      </w:r>
      <w:r w:rsidR="00502C7A">
        <w:t>ni, non si possa</w:t>
      </w:r>
      <w:r>
        <w:t xml:space="preserve"> dire che venga dimenticato</w:t>
      </w:r>
      <w:r w:rsidR="00304322">
        <w:t>,</w:t>
      </w:r>
      <w:r>
        <w:t xml:space="preserve"> ma piuttosto relegato in un limbo</w:t>
      </w:r>
    </w:p>
    <w:p w:rsidR="00502C7A" w:rsidRDefault="007A5424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L’oggetto transizionale, è un oggetto reale, che per le sue caratteristiche di morbidezza o per il suo odore</w:t>
      </w:r>
      <w:r w:rsidR="004510FE">
        <w:rPr>
          <w:rFonts w:cs="Arial"/>
          <w:bCs/>
          <w:shd w:val="clear" w:color="auto" w:fill="FFFFFF"/>
        </w:rPr>
        <w:t>,</w:t>
      </w:r>
      <w:r>
        <w:rPr>
          <w:rFonts w:cs="Arial"/>
          <w:bCs/>
          <w:shd w:val="clear" w:color="auto" w:fill="FFFFFF"/>
        </w:rPr>
        <w:t xml:space="preserve"> assume un significato simbolico</w:t>
      </w:r>
      <w:r w:rsidR="00CE2856">
        <w:rPr>
          <w:rFonts w:cs="Arial"/>
          <w:bCs/>
          <w:shd w:val="clear" w:color="auto" w:fill="FFFFFF"/>
        </w:rPr>
        <w:t xml:space="preserve"> per il bambino</w:t>
      </w:r>
      <w:r>
        <w:rPr>
          <w:rFonts w:cs="Arial"/>
          <w:bCs/>
          <w:shd w:val="clear" w:color="auto" w:fill="FFFFFF"/>
        </w:rPr>
        <w:t xml:space="preserve"> in quanto </w:t>
      </w:r>
      <w:r w:rsidR="00CE2856">
        <w:rPr>
          <w:rFonts w:cs="Arial"/>
          <w:bCs/>
          <w:shd w:val="clear" w:color="auto" w:fill="FFFFFF"/>
        </w:rPr>
        <w:t>rappresenta la madre e la</w:t>
      </w:r>
      <w:r>
        <w:rPr>
          <w:rFonts w:cs="Arial"/>
          <w:bCs/>
          <w:shd w:val="clear" w:color="auto" w:fill="FFFFFF"/>
        </w:rPr>
        <w:t xml:space="preserve"> sicurezza emotiva </w:t>
      </w:r>
      <w:r w:rsidR="00CE2856">
        <w:rPr>
          <w:rFonts w:cs="Arial"/>
          <w:bCs/>
          <w:shd w:val="clear" w:color="auto" w:fill="FFFFFF"/>
        </w:rPr>
        <w:t xml:space="preserve">provata </w:t>
      </w:r>
      <w:r w:rsidR="00C33DD9">
        <w:rPr>
          <w:rFonts w:cs="Arial"/>
          <w:bCs/>
          <w:shd w:val="clear" w:color="auto" w:fill="FFFFFF"/>
        </w:rPr>
        <w:t>quando è vicino a lei.</w:t>
      </w:r>
      <w:r w:rsidR="0038120F">
        <w:rPr>
          <w:rFonts w:cs="Arial"/>
          <w:bCs/>
          <w:shd w:val="clear" w:color="auto" w:fill="FFFFFF"/>
        </w:rPr>
        <w:t xml:space="preserve">      </w:t>
      </w:r>
    </w:p>
    <w:p w:rsidR="00502C7A" w:rsidRDefault="0038473C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 xml:space="preserve">Una delle prime emozioni del bambino è la paura. Oltre alla paura dell’estraneo, che esprime mostrando diffidenza nei confronti degli sconosciuti, </w:t>
      </w:r>
      <w:r w:rsidR="00502C7A">
        <w:rPr>
          <w:rFonts w:cs="Arial"/>
          <w:bCs/>
          <w:shd w:val="clear" w:color="auto" w:fill="FFFFFF"/>
        </w:rPr>
        <w:t>esiste un’</w:t>
      </w:r>
      <w:r>
        <w:rPr>
          <w:rFonts w:cs="Arial"/>
          <w:bCs/>
          <w:shd w:val="clear" w:color="auto" w:fill="FFFFFF"/>
        </w:rPr>
        <w:t>altra paura</w:t>
      </w:r>
      <w:r w:rsidR="00502C7A">
        <w:rPr>
          <w:rFonts w:cs="Arial"/>
          <w:bCs/>
          <w:shd w:val="clear" w:color="auto" w:fill="FFFFFF"/>
        </w:rPr>
        <w:t>,</w:t>
      </w:r>
      <w:r>
        <w:rPr>
          <w:rFonts w:cs="Arial"/>
          <w:bCs/>
          <w:shd w:val="clear" w:color="auto" w:fill="FFFFFF"/>
        </w:rPr>
        <w:t xml:space="preserve"> connessa con la sicurezza del legame di attaccamento</w:t>
      </w:r>
      <w:r w:rsidR="00502C7A">
        <w:rPr>
          <w:rFonts w:cs="Arial"/>
          <w:bCs/>
          <w:shd w:val="clear" w:color="auto" w:fill="FFFFFF"/>
        </w:rPr>
        <w:t>, quale</w:t>
      </w:r>
      <w:r>
        <w:rPr>
          <w:rFonts w:cs="Arial"/>
          <w:bCs/>
          <w:shd w:val="clear" w:color="auto" w:fill="FFFFFF"/>
        </w:rPr>
        <w:t xml:space="preserve"> </w:t>
      </w:r>
      <w:r w:rsidR="00502C7A">
        <w:rPr>
          <w:rFonts w:cs="Arial"/>
          <w:bCs/>
          <w:shd w:val="clear" w:color="auto" w:fill="FFFFFF"/>
        </w:rPr>
        <w:t>l</w:t>
      </w:r>
      <w:r>
        <w:rPr>
          <w:rFonts w:cs="Arial"/>
          <w:bCs/>
          <w:shd w:val="clear" w:color="auto" w:fill="FFFFFF"/>
        </w:rPr>
        <w:t>a paura di essere separati</w:t>
      </w:r>
      <w:r w:rsidR="00502C7A">
        <w:rPr>
          <w:rFonts w:cs="Arial"/>
          <w:bCs/>
          <w:shd w:val="clear" w:color="auto" w:fill="FFFFFF"/>
        </w:rPr>
        <w:t xml:space="preserve"> da chi si prende cura di lui. La conseguenza</w:t>
      </w:r>
      <w:r>
        <w:rPr>
          <w:rFonts w:cs="Arial"/>
          <w:bCs/>
          <w:shd w:val="clear" w:color="auto" w:fill="FFFFFF"/>
        </w:rPr>
        <w:t xml:space="preserve"> di tale paura è l’ansia da separazione, </w:t>
      </w:r>
      <w:r w:rsidR="00502C7A">
        <w:rPr>
          <w:rFonts w:cs="Arial"/>
          <w:bCs/>
          <w:shd w:val="clear" w:color="auto" w:fill="FFFFFF"/>
        </w:rPr>
        <w:t>che si manifesta</w:t>
      </w:r>
      <w:r>
        <w:rPr>
          <w:rFonts w:cs="Arial"/>
          <w:bCs/>
          <w:shd w:val="clear" w:color="auto" w:fill="FFFFFF"/>
        </w:rPr>
        <w:t xml:space="preserve"> </w:t>
      </w:r>
      <w:r w:rsidR="00502C7A">
        <w:rPr>
          <w:rFonts w:cs="Arial"/>
          <w:bCs/>
          <w:shd w:val="clear" w:color="auto" w:fill="FFFFFF"/>
        </w:rPr>
        <w:t xml:space="preserve">con il </w:t>
      </w:r>
      <w:r>
        <w:rPr>
          <w:rFonts w:cs="Arial"/>
          <w:bCs/>
          <w:shd w:val="clear" w:color="auto" w:fill="FFFFFF"/>
        </w:rPr>
        <w:t>pianto o</w:t>
      </w:r>
      <w:r w:rsidR="00502C7A">
        <w:rPr>
          <w:rFonts w:cs="Arial"/>
          <w:bCs/>
          <w:shd w:val="clear" w:color="auto" w:fill="FFFFFF"/>
        </w:rPr>
        <w:t xml:space="preserve"> in</w:t>
      </w:r>
      <w:r>
        <w:rPr>
          <w:rFonts w:cs="Arial"/>
          <w:bCs/>
          <w:shd w:val="clear" w:color="auto" w:fill="FFFFFF"/>
        </w:rPr>
        <w:t xml:space="preserve"> altri segni di sofferenza al momento dell’allontanamento del caregiver. </w:t>
      </w:r>
      <w:r w:rsidR="00502C7A">
        <w:rPr>
          <w:rFonts w:cs="Arial"/>
          <w:bCs/>
          <w:shd w:val="clear" w:color="auto" w:fill="FFFFFF"/>
        </w:rPr>
        <w:t xml:space="preserve"> Solitamente,</w:t>
      </w:r>
      <w:r>
        <w:rPr>
          <w:rFonts w:cs="Arial"/>
          <w:bCs/>
          <w:shd w:val="clear" w:color="auto" w:fill="FFFFFF"/>
        </w:rPr>
        <w:t xml:space="preserve"> l’ansia da separazione compare durante la seconda metà del primo anno di vita e decresce poi durante l’infanzia e il periodo prescolare.</w:t>
      </w:r>
      <w:r w:rsidR="00C33DD9">
        <w:rPr>
          <w:rFonts w:cs="Arial"/>
          <w:bCs/>
          <w:shd w:val="clear" w:color="auto" w:fill="FFFFFF"/>
        </w:rPr>
        <w:t xml:space="preserve"> </w:t>
      </w:r>
      <w:r w:rsidR="00502C7A">
        <w:rPr>
          <w:rFonts w:cs="Arial"/>
          <w:bCs/>
          <w:shd w:val="clear" w:color="auto" w:fill="FFFFFF"/>
        </w:rPr>
        <w:t>L</w:t>
      </w:r>
      <w:r w:rsidR="001C361F">
        <w:rPr>
          <w:rFonts w:cs="Arial"/>
          <w:bCs/>
          <w:shd w:val="clear" w:color="auto" w:fill="FFFFFF"/>
        </w:rPr>
        <w:t xml:space="preserve">’oggetto transizionale </w:t>
      </w:r>
      <w:r w:rsidR="00502C7A">
        <w:rPr>
          <w:rFonts w:cs="Arial"/>
          <w:bCs/>
          <w:shd w:val="clear" w:color="auto" w:fill="FFFFFF"/>
        </w:rPr>
        <w:t>quindi diventa il mezzo che permette al</w:t>
      </w:r>
      <w:r w:rsidR="001C361F">
        <w:rPr>
          <w:rFonts w:cs="Arial"/>
          <w:bCs/>
          <w:shd w:val="clear" w:color="auto" w:fill="FFFFFF"/>
        </w:rPr>
        <w:t xml:space="preserve"> bambino di imparare a tollerare la lontananza dal ge</w:t>
      </w:r>
      <w:r w:rsidR="00C93676">
        <w:rPr>
          <w:rFonts w:cs="Arial"/>
          <w:bCs/>
          <w:shd w:val="clear" w:color="auto" w:fill="FFFFFF"/>
        </w:rPr>
        <w:t xml:space="preserve">nitore nel tempo e nello spazio e </w:t>
      </w:r>
      <w:r w:rsidR="007A5424">
        <w:rPr>
          <w:rFonts w:cs="Arial"/>
          <w:bCs/>
          <w:shd w:val="clear" w:color="auto" w:fill="FFFFFF"/>
        </w:rPr>
        <w:t>gli permette</w:t>
      </w:r>
      <w:r w:rsidR="00502C7A">
        <w:rPr>
          <w:rFonts w:cs="Arial"/>
          <w:bCs/>
          <w:shd w:val="clear" w:color="auto" w:fill="FFFFFF"/>
        </w:rPr>
        <w:t xml:space="preserve"> così</w:t>
      </w:r>
      <w:r w:rsidR="007A5424">
        <w:rPr>
          <w:rFonts w:cs="Arial"/>
          <w:bCs/>
          <w:shd w:val="clear" w:color="auto" w:fill="FFFFFF"/>
        </w:rPr>
        <w:t xml:space="preserve"> di costruire un’</w:t>
      </w:r>
      <w:r w:rsidR="00C93676">
        <w:rPr>
          <w:rFonts w:cs="Arial"/>
          <w:bCs/>
          <w:shd w:val="clear" w:color="auto" w:fill="FFFFFF"/>
        </w:rPr>
        <w:t>identità forte e stabile.</w:t>
      </w:r>
    </w:p>
    <w:p w:rsidR="004A2C95" w:rsidRDefault="00D73046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L</w:t>
      </w:r>
      <w:r w:rsidR="00E0327A">
        <w:rPr>
          <w:rFonts w:cs="Arial"/>
          <w:bCs/>
          <w:shd w:val="clear" w:color="auto" w:fill="FFFFFF"/>
        </w:rPr>
        <w:t>’oggetto transizionale svolge</w:t>
      </w:r>
      <w:r>
        <w:rPr>
          <w:rFonts w:cs="Arial"/>
          <w:bCs/>
          <w:shd w:val="clear" w:color="auto" w:fill="FFFFFF"/>
        </w:rPr>
        <w:t xml:space="preserve"> un’altra </w:t>
      </w:r>
      <w:r w:rsidR="00E0327A">
        <w:rPr>
          <w:rFonts w:cs="Arial"/>
          <w:bCs/>
          <w:shd w:val="clear" w:color="auto" w:fill="FFFFFF"/>
        </w:rPr>
        <w:t>importante funzione</w:t>
      </w:r>
      <w:r w:rsidR="00120221">
        <w:rPr>
          <w:rFonts w:cs="Arial"/>
          <w:bCs/>
          <w:shd w:val="clear" w:color="auto" w:fill="FFFFFF"/>
        </w:rPr>
        <w:t>, quella</w:t>
      </w:r>
      <w:r w:rsidR="00E0327A">
        <w:rPr>
          <w:rFonts w:cs="Arial"/>
          <w:bCs/>
          <w:shd w:val="clear" w:color="auto" w:fill="FFFFFF"/>
        </w:rPr>
        <w:t xml:space="preserve"> di mitigare l’ansia </w:t>
      </w:r>
      <w:r>
        <w:rPr>
          <w:rFonts w:cs="Arial"/>
          <w:bCs/>
          <w:shd w:val="clear" w:color="auto" w:fill="FFFFFF"/>
        </w:rPr>
        <w:t xml:space="preserve">del bambino </w:t>
      </w:r>
      <w:r w:rsidR="000B43CA">
        <w:rPr>
          <w:rFonts w:cs="Arial"/>
          <w:bCs/>
          <w:shd w:val="clear" w:color="auto" w:fill="FFFFFF"/>
        </w:rPr>
        <w:t>legata alle sue nuove scoperte</w:t>
      </w:r>
      <w:r w:rsidR="00AA6E52">
        <w:rPr>
          <w:rFonts w:cs="Arial"/>
          <w:bCs/>
          <w:shd w:val="clear" w:color="auto" w:fill="FFFFFF"/>
        </w:rPr>
        <w:t>,</w:t>
      </w:r>
      <w:r w:rsidR="000B43CA">
        <w:rPr>
          <w:rFonts w:cs="Arial"/>
          <w:bCs/>
          <w:shd w:val="clear" w:color="auto" w:fill="FFFFFF"/>
        </w:rPr>
        <w:t xml:space="preserve"> ad esempio quando inizia a camminare ed esplorare l’</w:t>
      </w:r>
      <w:r>
        <w:rPr>
          <w:rFonts w:cs="Arial"/>
          <w:bCs/>
          <w:shd w:val="clear" w:color="auto" w:fill="FFFFFF"/>
        </w:rPr>
        <w:t>ambiente</w:t>
      </w:r>
      <w:r w:rsidR="00347371">
        <w:rPr>
          <w:rFonts w:cs="Arial"/>
          <w:bCs/>
          <w:shd w:val="clear" w:color="auto" w:fill="FFFFFF"/>
        </w:rPr>
        <w:t>, o</w:t>
      </w:r>
      <w:r w:rsidR="00E05473">
        <w:rPr>
          <w:rFonts w:cs="Arial"/>
          <w:bCs/>
          <w:shd w:val="clear" w:color="auto" w:fill="FFFFFF"/>
        </w:rPr>
        <w:t xml:space="preserve"> ad</w:t>
      </w:r>
      <w:r w:rsidR="00347371">
        <w:rPr>
          <w:rFonts w:cs="Arial"/>
          <w:bCs/>
          <w:shd w:val="clear" w:color="auto" w:fill="FFFFFF"/>
        </w:rPr>
        <w:t xml:space="preserve"> un nuovo incontro, ad esempio nel contesto del nido con</w:t>
      </w:r>
      <w:r w:rsidR="00E05473">
        <w:rPr>
          <w:rFonts w:cs="Arial"/>
          <w:bCs/>
          <w:shd w:val="clear" w:color="auto" w:fill="FFFFFF"/>
        </w:rPr>
        <w:t xml:space="preserve"> i pari e le </w:t>
      </w:r>
      <w:r w:rsidR="00347371">
        <w:rPr>
          <w:rFonts w:cs="Arial"/>
          <w:bCs/>
          <w:shd w:val="clear" w:color="auto" w:fill="FFFFFF"/>
        </w:rPr>
        <w:t>educatrici</w:t>
      </w:r>
      <w:r w:rsidR="00DE566D">
        <w:rPr>
          <w:rFonts w:cs="Arial"/>
          <w:bCs/>
          <w:shd w:val="clear" w:color="auto" w:fill="FFFFFF"/>
        </w:rPr>
        <w:t xml:space="preserve">. </w:t>
      </w:r>
      <w:r w:rsidR="004A2C95">
        <w:rPr>
          <w:rFonts w:cs="Arial"/>
          <w:bCs/>
          <w:shd w:val="clear" w:color="auto" w:fill="FFFFFF"/>
        </w:rPr>
        <w:t>L’oggetto transizionale sarà abbandonato</w:t>
      </w:r>
      <w:r w:rsidR="00562E10">
        <w:rPr>
          <w:rFonts w:cs="Arial"/>
          <w:bCs/>
          <w:shd w:val="clear" w:color="auto" w:fill="FFFFFF"/>
        </w:rPr>
        <w:t xml:space="preserve"> dal bambino stesso quan</w:t>
      </w:r>
      <w:r w:rsidR="00E0327A">
        <w:rPr>
          <w:rFonts w:cs="Arial"/>
          <w:bCs/>
          <w:shd w:val="clear" w:color="auto" w:fill="FFFFFF"/>
        </w:rPr>
        <w:t>do non servirà più allo scop</w:t>
      </w:r>
      <w:r w:rsidR="00120221">
        <w:rPr>
          <w:rFonts w:cs="Arial"/>
          <w:bCs/>
          <w:shd w:val="clear" w:color="auto" w:fill="FFFFFF"/>
        </w:rPr>
        <w:t>o per il quale era stato creato</w:t>
      </w:r>
      <w:r w:rsidR="004A2C95">
        <w:rPr>
          <w:rFonts w:cs="Arial"/>
          <w:bCs/>
          <w:shd w:val="clear" w:color="auto" w:fill="FFFFFF"/>
        </w:rPr>
        <w:t>,</w:t>
      </w:r>
      <w:r w:rsidR="00120221">
        <w:rPr>
          <w:rFonts w:cs="Arial"/>
          <w:bCs/>
          <w:shd w:val="clear" w:color="auto" w:fill="FFFFFF"/>
        </w:rPr>
        <w:t xml:space="preserve"> il</w:t>
      </w:r>
      <w:r>
        <w:rPr>
          <w:rFonts w:cs="Arial"/>
          <w:bCs/>
          <w:shd w:val="clear" w:color="auto" w:fill="FFFFFF"/>
        </w:rPr>
        <w:t xml:space="preserve"> bambino deve essere pronto a compiere questo passo da solo</w:t>
      </w:r>
      <w:r w:rsidR="004A2C95">
        <w:rPr>
          <w:rFonts w:cs="Arial"/>
          <w:bCs/>
          <w:shd w:val="clear" w:color="auto" w:fill="FFFFFF"/>
        </w:rPr>
        <w:t>,</w:t>
      </w:r>
      <w:r>
        <w:rPr>
          <w:rFonts w:cs="Arial"/>
          <w:bCs/>
          <w:shd w:val="clear" w:color="auto" w:fill="FFFFFF"/>
        </w:rPr>
        <w:t xml:space="preserve"> senza obblighi e forzature.</w:t>
      </w:r>
      <w:r w:rsidR="00CE2856">
        <w:rPr>
          <w:rFonts w:cs="Arial"/>
          <w:bCs/>
          <w:shd w:val="clear" w:color="auto" w:fill="FFFFFF"/>
        </w:rPr>
        <w:t xml:space="preserve"> </w:t>
      </w:r>
    </w:p>
    <w:p w:rsidR="001B3292" w:rsidRDefault="00CE2856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 xml:space="preserve">Il comportamento </w:t>
      </w:r>
      <w:r w:rsidR="004A2C95">
        <w:rPr>
          <w:rFonts w:cs="Arial"/>
          <w:bCs/>
          <w:shd w:val="clear" w:color="auto" w:fill="FFFFFF"/>
        </w:rPr>
        <w:t xml:space="preserve">del bambino </w:t>
      </w:r>
      <w:r>
        <w:rPr>
          <w:rFonts w:cs="Arial"/>
          <w:bCs/>
          <w:shd w:val="clear" w:color="auto" w:fill="FFFFFF"/>
        </w:rPr>
        <w:t>dovrebbe iniziare a modificarsi verso i tre anni</w:t>
      </w:r>
      <w:r w:rsidR="00120221">
        <w:rPr>
          <w:rFonts w:cs="Arial"/>
          <w:bCs/>
          <w:shd w:val="clear" w:color="auto" w:fill="FFFFFF"/>
        </w:rPr>
        <w:t>,</w:t>
      </w:r>
      <w:r>
        <w:rPr>
          <w:rFonts w:cs="Arial"/>
          <w:bCs/>
          <w:shd w:val="clear" w:color="auto" w:fill="FFFFFF"/>
        </w:rPr>
        <w:t xml:space="preserve"> diventando meno ossessivo: sarà sufficiente sapere di avere </w:t>
      </w:r>
      <w:r w:rsidR="00AA6E52">
        <w:rPr>
          <w:rFonts w:cs="Arial"/>
          <w:bCs/>
          <w:shd w:val="clear" w:color="auto" w:fill="FFFFFF"/>
        </w:rPr>
        <w:t xml:space="preserve">vicino </w:t>
      </w:r>
      <w:r>
        <w:rPr>
          <w:rFonts w:cs="Arial"/>
          <w:bCs/>
          <w:shd w:val="clear" w:color="auto" w:fill="FFFFFF"/>
        </w:rPr>
        <w:t>il suo oggetto e sapere che nessun altro potrà prenderlo</w:t>
      </w:r>
      <w:r w:rsidR="00AA6E52">
        <w:rPr>
          <w:rFonts w:cs="Arial"/>
          <w:bCs/>
          <w:shd w:val="clear" w:color="auto" w:fill="FFFFFF"/>
        </w:rPr>
        <w:t xml:space="preserve">.                                                                                                                                                                     </w:t>
      </w:r>
      <w:r w:rsidR="00CC528B">
        <w:rPr>
          <w:rFonts w:cs="Arial"/>
          <w:bCs/>
          <w:shd w:val="clear" w:color="auto" w:fill="FFFFFF"/>
        </w:rPr>
        <w:t>Se l’attaccamento all’oggetto dovesse perdurare oltre i sei anni si</w:t>
      </w:r>
      <w:r w:rsidR="00183BB9">
        <w:rPr>
          <w:rFonts w:cs="Arial"/>
          <w:bCs/>
          <w:shd w:val="clear" w:color="auto" w:fill="FFFFFF"/>
        </w:rPr>
        <w:t>gnifica che tale oggetto non è</w:t>
      </w:r>
      <w:r w:rsidR="00120221">
        <w:rPr>
          <w:rFonts w:cs="Arial"/>
          <w:bCs/>
          <w:shd w:val="clear" w:color="auto" w:fill="FFFFFF"/>
        </w:rPr>
        <w:t xml:space="preserve"> stato sufficiente </w:t>
      </w:r>
      <w:r w:rsidR="00CC528B">
        <w:rPr>
          <w:rFonts w:cs="Arial"/>
          <w:bCs/>
          <w:shd w:val="clear" w:color="auto" w:fill="FFFFFF"/>
        </w:rPr>
        <w:t>a consentire</w:t>
      </w:r>
      <w:r w:rsidR="00120221">
        <w:rPr>
          <w:rFonts w:cs="Arial"/>
          <w:bCs/>
          <w:shd w:val="clear" w:color="auto" w:fill="FFFFFF"/>
        </w:rPr>
        <w:t xml:space="preserve"> a</w:t>
      </w:r>
      <w:r w:rsidR="004A2C95">
        <w:rPr>
          <w:rFonts w:cs="Arial"/>
          <w:bCs/>
          <w:shd w:val="clear" w:color="auto" w:fill="FFFFFF"/>
        </w:rPr>
        <w:t>l bambino</w:t>
      </w:r>
      <w:r w:rsidR="00CC528B">
        <w:rPr>
          <w:rFonts w:cs="Arial"/>
          <w:bCs/>
          <w:shd w:val="clear" w:color="auto" w:fill="FFFFFF"/>
        </w:rPr>
        <w:t xml:space="preserve"> di interiorizzare l’immagine dei suoi affetti</w:t>
      </w:r>
      <w:r w:rsidR="004A2C95">
        <w:rPr>
          <w:rFonts w:cs="Arial"/>
          <w:bCs/>
          <w:shd w:val="clear" w:color="auto" w:fill="FFFFFF"/>
        </w:rPr>
        <w:t>,</w:t>
      </w:r>
      <w:r w:rsidR="00CC528B">
        <w:rPr>
          <w:rFonts w:cs="Arial"/>
          <w:bCs/>
          <w:shd w:val="clear" w:color="auto" w:fill="FFFFFF"/>
        </w:rPr>
        <w:t xml:space="preserve"> in modo da colmare le sue ansie e sentirsi sicuro verso gli altri e verso il mondo. Anche in questo caso il bambino deve poter vivere il rapporto con il suo oggetto transizionale se</w:t>
      </w:r>
      <w:r w:rsidR="004A2C95">
        <w:rPr>
          <w:rFonts w:cs="Arial"/>
          <w:bCs/>
          <w:shd w:val="clear" w:color="auto" w:fill="FFFFFF"/>
        </w:rPr>
        <w:t>nza che questo venga ostacolato, s</w:t>
      </w:r>
      <w:r w:rsidR="00FC3DBA">
        <w:rPr>
          <w:rFonts w:cs="Arial"/>
          <w:bCs/>
          <w:shd w:val="clear" w:color="auto" w:fill="FFFFFF"/>
        </w:rPr>
        <w:t xml:space="preserve">arebbe </w:t>
      </w:r>
      <w:r w:rsidR="00CE2A39">
        <w:rPr>
          <w:rFonts w:cs="Arial"/>
          <w:bCs/>
          <w:shd w:val="clear" w:color="auto" w:fill="FFFFFF"/>
        </w:rPr>
        <w:t xml:space="preserve">altresì </w:t>
      </w:r>
      <w:r w:rsidR="00FC3DBA">
        <w:rPr>
          <w:rFonts w:cs="Arial"/>
          <w:bCs/>
          <w:shd w:val="clear" w:color="auto" w:fill="FFFFFF"/>
        </w:rPr>
        <w:t xml:space="preserve">contro producente cercare di evitare </w:t>
      </w:r>
      <w:r w:rsidR="000B2A73">
        <w:rPr>
          <w:rFonts w:cs="Arial"/>
          <w:bCs/>
          <w:shd w:val="clear" w:color="auto" w:fill="FFFFFF"/>
        </w:rPr>
        <w:t>che il bambino</w:t>
      </w:r>
      <w:r w:rsidR="00DE21A3">
        <w:rPr>
          <w:rFonts w:cs="Arial"/>
          <w:bCs/>
          <w:shd w:val="clear" w:color="auto" w:fill="FFFFFF"/>
        </w:rPr>
        <w:t xml:space="preserve"> si affezioni </w:t>
      </w:r>
      <w:r w:rsidR="00CE2A39">
        <w:rPr>
          <w:rFonts w:cs="Arial"/>
          <w:bCs/>
          <w:shd w:val="clear" w:color="auto" w:fill="FFFFFF"/>
        </w:rPr>
        <w:t>troppo</w:t>
      </w:r>
      <w:r w:rsidR="00DE21A3">
        <w:rPr>
          <w:rFonts w:cs="Arial"/>
          <w:bCs/>
          <w:shd w:val="clear" w:color="auto" w:fill="FFFFFF"/>
        </w:rPr>
        <w:t xml:space="preserve"> al suo oggetto transizionale con l’intenzione di promuovere la sua autonomia. Il bambino ha bisogno di questo strumento per rassicurarsi, separarsi dai genitori e costruire un’idea di sé come di un’esistenza individu</w:t>
      </w:r>
      <w:r w:rsidR="00CE2A39">
        <w:rPr>
          <w:rFonts w:cs="Arial"/>
          <w:bCs/>
          <w:shd w:val="clear" w:color="auto" w:fill="FFFFFF"/>
        </w:rPr>
        <w:t>ale dotata di volontà, desideri</w:t>
      </w:r>
      <w:r w:rsidR="00DE21A3">
        <w:rPr>
          <w:rFonts w:cs="Arial"/>
          <w:bCs/>
          <w:shd w:val="clear" w:color="auto" w:fill="FFFFFF"/>
        </w:rPr>
        <w:t xml:space="preserve"> ed esigenze. Le figure di ri</w:t>
      </w:r>
      <w:r w:rsidR="00F27D32">
        <w:rPr>
          <w:rFonts w:cs="Arial"/>
          <w:bCs/>
          <w:shd w:val="clear" w:color="auto" w:fill="FFFFFF"/>
        </w:rPr>
        <w:t>ferimento devono quindi aiutar</w:t>
      </w:r>
      <w:r w:rsidR="00DE21A3">
        <w:rPr>
          <w:rFonts w:cs="Arial"/>
          <w:bCs/>
          <w:shd w:val="clear" w:color="auto" w:fill="FFFFFF"/>
        </w:rPr>
        <w:t>e il bambino nel suo percorso personale</w:t>
      </w:r>
      <w:r w:rsidR="00CE2A39">
        <w:rPr>
          <w:rFonts w:cs="Arial"/>
          <w:bCs/>
          <w:shd w:val="clear" w:color="auto" w:fill="FFFFFF"/>
        </w:rPr>
        <w:t xml:space="preserve">, </w:t>
      </w:r>
      <w:r w:rsidR="00F27D32">
        <w:rPr>
          <w:rFonts w:cs="Arial"/>
          <w:bCs/>
          <w:shd w:val="clear" w:color="auto" w:fill="FFFFFF"/>
        </w:rPr>
        <w:t>sostenendo</w:t>
      </w:r>
      <w:r w:rsidR="00CE2A39">
        <w:rPr>
          <w:rFonts w:cs="Arial"/>
          <w:bCs/>
          <w:shd w:val="clear" w:color="auto" w:fill="FFFFFF"/>
        </w:rPr>
        <w:t xml:space="preserve"> </w:t>
      </w:r>
      <w:r w:rsidR="00F27D32">
        <w:rPr>
          <w:rFonts w:cs="Arial"/>
          <w:bCs/>
          <w:shd w:val="clear" w:color="auto" w:fill="FFFFFF"/>
        </w:rPr>
        <w:t>i processi di attaccamento, consolidamento, differenziazione e simbolizzazione</w:t>
      </w:r>
      <w:r w:rsidR="00CE2A39">
        <w:rPr>
          <w:rFonts w:cs="Arial"/>
          <w:bCs/>
          <w:shd w:val="clear" w:color="auto" w:fill="FFFFFF"/>
        </w:rPr>
        <w:t>;</w:t>
      </w:r>
      <w:r w:rsidR="0043693F">
        <w:rPr>
          <w:rFonts w:cs="Arial"/>
          <w:bCs/>
          <w:shd w:val="clear" w:color="auto" w:fill="FFFFFF"/>
        </w:rPr>
        <w:t xml:space="preserve">                                                                                                                                             </w:t>
      </w:r>
      <w:r w:rsidR="00CE2A39">
        <w:rPr>
          <w:rFonts w:cs="Arial"/>
          <w:bCs/>
          <w:shd w:val="clear" w:color="auto" w:fill="FFFFFF"/>
        </w:rPr>
        <w:t>t</w:t>
      </w:r>
      <w:r w:rsidR="00BF3A08">
        <w:rPr>
          <w:rFonts w:cs="Arial"/>
          <w:bCs/>
          <w:shd w:val="clear" w:color="auto" w:fill="FFFFFF"/>
        </w:rPr>
        <w:t xml:space="preserve">ali figure non sono </w:t>
      </w:r>
      <w:r w:rsidR="00842543">
        <w:rPr>
          <w:rFonts w:cs="Arial"/>
          <w:bCs/>
          <w:shd w:val="clear" w:color="auto" w:fill="FFFFFF"/>
        </w:rPr>
        <w:t xml:space="preserve">solo i </w:t>
      </w:r>
      <w:r w:rsidR="00BF3A08">
        <w:rPr>
          <w:rFonts w:cs="Arial"/>
          <w:bCs/>
          <w:shd w:val="clear" w:color="auto" w:fill="FFFFFF"/>
        </w:rPr>
        <w:t>genitori</w:t>
      </w:r>
      <w:r w:rsidR="00CE2A39">
        <w:rPr>
          <w:rFonts w:cs="Arial"/>
          <w:bCs/>
          <w:shd w:val="clear" w:color="auto" w:fill="FFFFFF"/>
        </w:rPr>
        <w:t>,</w:t>
      </w:r>
      <w:r w:rsidR="00BF3A08">
        <w:rPr>
          <w:rFonts w:cs="Arial"/>
          <w:bCs/>
          <w:shd w:val="clear" w:color="auto" w:fill="FFFFFF"/>
        </w:rPr>
        <w:t xml:space="preserve"> ma anche le educatri</w:t>
      </w:r>
      <w:r w:rsidR="00120221">
        <w:rPr>
          <w:rFonts w:cs="Arial"/>
          <w:bCs/>
          <w:shd w:val="clear" w:color="auto" w:fill="FFFFFF"/>
        </w:rPr>
        <w:t>ci nel contesto dell’asilo nido, che</w:t>
      </w:r>
      <w:r w:rsidR="00842543">
        <w:rPr>
          <w:rFonts w:cs="Arial"/>
          <w:bCs/>
          <w:shd w:val="clear" w:color="auto" w:fill="FFFFFF"/>
        </w:rPr>
        <w:t xml:space="preserve"> devono comprendere e favorire questo bisogno de</w:t>
      </w:r>
      <w:r w:rsidR="00CE2A39">
        <w:rPr>
          <w:rFonts w:cs="Arial"/>
          <w:bCs/>
          <w:shd w:val="clear" w:color="auto" w:fill="FFFFFF"/>
        </w:rPr>
        <w:t>l bambino</w:t>
      </w:r>
      <w:r w:rsidR="00842543">
        <w:rPr>
          <w:rFonts w:cs="Arial"/>
          <w:bCs/>
          <w:shd w:val="clear" w:color="auto" w:fill="FFFFFF"/>
        </w:rPr>
        <w:t>, i</w:t>
      </w:r>
      <w:r w:rsidR="00CE2A39">
        <w:rPr>
          <w:rFonts w:cs="Arial"/>
          <w:bCs/>
          <w:shd w:val="clear" w:color="auto" w:fill="FFFFFF"/>
        </w:rPr>
        <w:t>l</w:t>
      </w:r>
      <w:r w:rsidR="00842543">
        <w:rPr>
          <w:rFonts w:cs="Arial"/>
          <w:bCs/>
          <w:shd w:val="clear" w:color="auto" w:fill="FFFFFF"/>
        </w:rPr>
        <w:t xml:space="preserve"> qual</w:t>
      </w:r>
      <w:r w:rsidR="00CE2A39">
        <w:rPr>
          <w:rFonts w:cs="Arial"/>
          <w:bCs/>
          <w:shd w:val="clear" w:color="auto" w:fill="FFFFFF"/>
        </w:rPr>
        <w:t>e</w:t>
      </w:r>
      <w:r w:rsidR="00842543">
        <w:rPr>
          <w:rFonts w:cs="Arial"/>
          <w:bCs/>
          <w:shd w:val="clear" w:color="auto" w:fill="FFFFFF"/>
        </w:rPr>
        <w:t>, al momento dell’entrata al nido, dev</w:t>
      </w:r>
      <w:r w:rsidR="00CE2A39">
        <w:rPr>
          <w:rFonts w:cs="Arial"/>
          <w:bCs/>
          <w:shd w:val="clear" w:color="auto" w:fill="FFFFFF"/>
        </w:rPr>
        <w:t>e</w:t>
      </w:r>
      <w:r w:rsidR="00842543">
        <w:rPr>
          <w:rFonts w:cs="Arial"/>
          <w:bCs/>
          <w:shd w:val="clear" w:color="auto" w:fill="FFFFFF"/>
        </w:rPr>
        <w:t xml:space="preserve"> affrontare il difficile momento della separazione dal genitore.</w:t>
      </w:r>
      <w:r w:rsidR="00680E3E">
        <w:rPr>
          <w:rFonts w:cs="Arial"/>
          <w:bCs/>
          <w:shd w:val="clear" w:color="auto" w:fill="FFFFFF"/>
        </w:rPr>
        <w:t xml:space="preserve"> </w:t>
      </w:r>
      <w:r w:rsidR="00CE2A39">
        <w:rPr>
          <w:rFonts w:cs="Arial"/>
          <w:bCs/>
          <w:shd w:val="clear" w:color="auto" w:fill="FFFFFF"/>
        </w:rPr>
        <w:t>A</w:t>
      </w:r>
      <w:r w:rsidR="00680E3E">
        <w:rPr>
          <w:rFonts w:cs="Arial"/>
          <w:bCs/>
          <w:shd w:val="clear" w:color="auto" w:fill="FFFFFF"/>
        </w:rPr>
        <w:t>lcuni</w:t>
      </w:r>
      <w:r w:rsidR="0042035D">
        <w:rPr>
          <w:rFonts w:cs="Arial"/>
          <w:bCs/>
          <w:shd w:val="clear" w:color="auto" w:fill="FFFFFF"/>
        </w:rPr>
        <w:t xml:space="preserve"> </w:t>
      </w:r>
      <w:r w:rsidR="00CE2A39">
        <w:rPr>
          <w:rFonts w:cs="Arial"/>
          <w:bCs/>
          <w:shd w:val="clear" w:color="auto" w:fill="FFFFFF"/>
        </w:rPr>
        <w:t xml:space="preserve">bambini infatti, </w:t>
      </w:r>
      <w:r w:rsidR="00CE2A39">
        <w:rPr>
          <w:rFonts w:cs="Arial"/>
          <w:bCs/>
          <w:shd w:val="clear" w:color="auto" w:fill="FFFFFF"/>
        </w:rPr>
        <w:t>dopo il distacco dalla loro mamma o dal loro papà</w:t>
      </w:r>
      <w:r w:rsidR="00CE2A39">
        <w:rPr>
          <w:rFonts w:cs="Arial"/>
          <w:bCs/>
          <w:shd w:val="clear" w:color="auto" w:fill="FFFFFF"/>
        </w:rPr>
        <w:t>,</w:t>
      </w:r>
      <w:r w:rsidR="00680E3E">
        <w:rPr>
          <w:rFonts w:cs="Arial"/>
          <w:bCs/>
          <w:shd w:val="clear" w:color="auto" w:fill="FFFFFF"/>
        </w:rPr>
        <w:t xml:space="preserve"> possono avere la necessità di tenere con sé un loro giocattolo, bambola, pupazzo ecc..</w:t>
      </w:r>
      <w:r w:rsidR="00470E10">
        <w:rPr>
          <w:rFonts w:cs="Arial"/>
          <w:bCs/>
          <w:shd w:val="clear" w:color="auto" w:fill="FFFFFF"/>
        </w:rPr>
        <w:t xml:space="preserve"> e</w:t>
      </w:r>
      <w:r w:rsidR="00680E3E">
        <w:rPr>
          <w:rFonts w:cs="Arial"/>
          <w:bCs/>
          <w:shd w:val="clear" w:color="auto" w:fill="FFFFFF"/>
        </w:rPr>
        <w:t xml:space="preserve"> </w:t>
      </w:r>
      <w:r w:rsidR="00470E10">
        <w:rPr>
          <w:rFonts w:cs="Arial"/>
          <w:bCs/>
          <w:shd w:val="clear" w:color="auto" w:fill="FFFFFF"/>
        </w:rPr>
        <w:t>l</w:t>
      </w:r>
      <w:r w:rsidR="00680E3E">
        <w:rPr>
          <w:rFonts w:cs="Arial"/>
          <w:bCs/>
          <w:shd w:val="clear" w:color="auto" w:fill="FFFFFF"/>
        </w:rPr>
        <w:t>e educatrici</w:t>
      </w:r>
      <w:r w:rsidR="00470E10">
        <w:rPr>
          <w:rFonts w:cs="Arial"/>
          <w:bCs/>
          <w:shd w:val="clear" w:color="auto" w:fill="FFFFFF"/>
        </w:rPr>
        <w:t>,</w:t>
      </w:r>
      <w:r w:rsidR="00680E3E">
        <w:rPr>
          <w:rFonts w:cs="Arial"/>
          <w:bCs/>
          <w:shd w:val="clear" w:color="auto" w:fill="FFFFFF"/>
        </w:rPr>
        <w:t xml:space="preserve"> </w:t>
      </w:r>
      <w:r w:rsidR="004C65E5">
        <w:rPr>
          <w:rFonts w:cs="Arial"/>
          <w:bCs/>
          <w:shd w:val="clear" w:color="auto" w:fill="FFFFFF"/>
        </w:rPr>
        <w:t>consapevoli di tale aspetto</w:t>
      </w:r>
      <w:r w:rsidR="00470E10">
        <w:rPr>
          <w:rFonts w:cs="Arial"/>
          <w:bCs/>
          <w:shd w:val="clear" w:color="auto" w:fill="FFFFFF"/>
        </w:rPr>
        <w:t>,</w:t>
      </w:r>
      <w:r w:rsidR="004C65E5">
        <w:rPr>
          <w:rFonts w:cs="Arial"/>
          <w:bCs/>
          <w:shd w:val="clear" w:color="auto" w:fill="FFFFFF"/>
        </w:rPr>
        <w:t xml:space="preserve"> devono consentire al bambino di soddisfare questo suo bisogno, accompagnandolo, appena si sentirà pronto, a riporre l’oggetto nell’armadietto.</w:t>
      </w:r>
      <w:r w:rsidR="00D10D74">
        <w:rPr>
          <w:rFonts w:cs="Arial"/>
          <w:bCs/>
          <w:shd w:val="clear" w:color="auto" w:fill="FFFFFF"/>
        </w:rPr>
        <w:t xml:space="preserve"> A </w:t>
      </w:r>
      <w:r w:rsidR="00A476B1">
        <w:rPr>
          <w:rFonts w:cs="Arial"/>
          <w:bCs/>
          <w:shd w:val="clear" w:color="auto" w:fill="FFFFFF"/>
        </w:rPr>
        <w:t>tal proposito, oltre a Winnicot che parla in modo specifico dell’oggetto transizionale, ci sono autori come Bowlby e Ainsworth che parlano</w:t>
      </w:r>
      <w:r w:rsidR="008B06EF">
        <w:rPr>
          <w:rFonts w:cs="Arial"/>
          <w:bCs/>
          <w:shd w:val="clear" w:color="auto" w:fill="FFFFFF"/>
        </w:rPr>
        <w:t xml:space="preserve"> del</w:t>
      </w:r>
      <w:r w:rsidR="004F20E0">
        <w:rPr>
          <w:rFonts w:cs="Arial"/>
          <w:bCs/>
          <w:shd w:val="clear" w:color="auto" w:fill="FFFFFF"/>
        </w:rPr>
        <w:t xml:space="preserve"> legame di attaccamento come di un particolare legame affettivo, emotivamente significativo e persistente nel tempo, che un individuo costruisce con una persona specifica, non sostituibile da altre e percepita come più forte e saggia, con la quale desidera mantenere la vicinanza </w:t>
      </w:r>
      <w:r w:rsidR="00120221">
        <w:rPr>
          <w:rFonts w:cs="Arial"/>
          <w:bCs/>
          <w:shd w:val="clear" w:color="auto" w:fill="FFFFFF"/>
        </w:rPr>
        <w:t>e il contatto. Quando il bambino</w:t>
      </w:r>
      <w:r w:rsidR="004F20E0">
        <w:rPr>
          <w:rFonts w:cs="Arial"/>
          <w:bCs/>
          <w:shd w:val="clear" w:color="auto" w:fill="FFFFFF"/>
        </w:rPr>
        <w:t xml:space="preserve"> è in relazione con la figura di attaccamento si sente al sicuro e </w:t>
      </w:r>
      <w:r w:rsidR="00470E10">
        <w:rPr>
          <w:rFonts w:cs="Arial"/>
          <w:bCs/>
          <w:shd w:val="clear" w:color="auto" w:fill="FFFFFF"/>
        </w:rPr>
        <w:lastRenderedPageBreak/>
        <w:t>confortato</w:t>
      </w:r>
      <w:r w:rsidR="004F20E0">
        <w:rPr>
          <w:rFonts w:cs="Arial"/>
          <w:bCs/>
          <w:shd w:val="clear" w:color="auto" w:fill="FFFFFF"/>
        </w:rPr>
        <w:t>, mentre sperimenta stress se costretta a separarsene.</w:t>
      </w:r>
      <w:r w:rsidR="00470E10">
        <w:rPr>
          <w:rFonts w:cs="Arial"/>
          <w:bCs/>
          <w:shd w:val="clear" w:color="auto" w:fill="FFFFFF"/>
        </w:rPr>
        <w:t xml:space="preserve">  </w:t>
      </w:r>
      <w:r w:rsidR="00D44C6A">
        <w:rPr>
          <w:rFonts w:cs="Arial"/>
          <w:bCs/>
          <w:shd w:val="clear" w:color="auto" w:fill="FFFFFF"/>
        </w:rPr>
        <w:t xml:space="preserve">L’oggetto transizionale </w:t>
      </w:r>
      <w:r w:rsidR="00470E10">
        <w:rPr>
          <w:rFonts w:cs="Arial"/>
          <w:bCs/>
          <w:shd w:val="clear" w:color="auto" w:fill="FFFFFF"/>
        </w:rPr>
        <w:t xml:space="preserve">è </w:t>
      </w:r>
      <w:r w:rsidR="00A476B1">
        <w:rPr>
          <w:rFonts w:cs="Arial"/>
          <w:bCs/>
          <w:shd w:val="clear" w:color="auto" w:fill="FFFFFF"/>
        </w:rPr>
        <w:t xml:space="preserve">dunque </w:t>
      </w:r>
      <w:r w:rsidR="00470E10">
        <w:rPr>
          <w:rFonts w:cs="Arial"/>
          <w:bCs/>
          <w:shd w:val="clear" w:color="auto" w:fill="FFFFFF"/>
        </w:rPr>
        <w:t xml:space="preserve">utile </w:t>
      </w:r>
      <w:r w:rsidR="00120221">
        <w:rPr>
          <w:rFonts w:cs="Arial"/>
          <w:bCs/>
          <w:shd w:val="clear" w:color="auto" w:fill="FFFFFF"/>
        </w:rPr>
        <w:t>al bambino per affrontare tal</w:t>
      </w:r>
      <w:r w:rsidR="00C877E4">
        <w:rPr>
          <w:rFonts w:cs="Arial"/>
          <w:bCs/>
          <w:shd w:val="clear" w:color="auto" w:fill="FFFFFF"/>
        </w:rPr>
        <w:t xml:space="preserve"> </w:t>
      </w:r>
      <w:r w:rsidR="00120221">
        <w:rPr>
          <w:rFonts w:cs="Arial"/>
          <w:bCs/>
          <w:shd w:val="clear" w:color="auto" w:fill="FFFFFF"/>
        </w:rPr>
        <w:t>e</w:t>
      </w:r>
      <w:r w:rsidR="00D44C6A">
        <w:rPr>
          <w:rFonts w:cs="Arial"/>
          <w:bCs/>
          <w:shd w:val="clear" w:color="auto" w:fill="FFFFFF"/>
        </w:rPr>
        <w:t xml:space="preserve"> stress. </w:t>
      </w:r>
    </w:p>
    <w:p w:rsidR="00347371" w:rsidRDefault="00347371" w:rsidP="00080547">
      <w:pPr>
        <w:jc w:val="both"/>
        <w:rPr>
          <w:rFonts w:cs="Arial"/>
          <w:bCs/>
          <w:shd w:val="clear" w:color="auto" w:fill="FFFFFF"/>
        </w:rPr>
      </w:pPr>
    </w:p>
    <w:p w:rsidR="003559EB" w:rsidRDefault="003559EB" w:rsidP="00080547">
      <w:pPr>
        <w:jc w:val="both"/>
        <w:rPr>
          <w:rFonts w:cs="Arial"/>
          <w:bCs/>
          <w:shd w:val="clear" w:color="auto" w:fill="FFFFFF"/>
        </w:rPr>
      </w:pPr>
    </w:p>
    <w:p w:rsidR="001B3292" w:rsidRPr="00347371" w:rsidRDefault="00B86631" w:rsidP="00080547">
      <w:pPr>
        <w:pStyle w:val="Paragrafoelenco"/>
        <w:numPr>
          <w:ilvl w:val="0"/>
          <w:numId w:val="1"/>
        </w:numPr>
        <w:jc w:val="both"/>
        <w:rPr>
          <w:rFonts w:cs="Arial"/>
          <w:b/>
          <w:bCs/>
          <w:u w:val="single"/>
          <w:shd w:val="clear" w:color="auto" w:fill="FFFFFF"/>
        </w:rPr>
      </w:pPr>
      <w:r>
        <w:rPr>
          <w:rFonts w:cs="Arial"/>
          <w:b/>
          <w:bCs/>
          <w:noProof/>
          <w:u w:val="single"/>
          <w:shd w:val="clear" w:color="auto" w:fill="FFFFFF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346017</wp:posOffset>
            </wp:positionV>
            <wp:extent cx="7666242" cy="4327871"/>
            <wp:effectExtent l="0" t="0" r="0" b="0"/>
            <wp:wrapNone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Nuova immagine bitmap.b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6242" cy="43278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3292" w:rsidRPr="00347371">
        <w:rPr>
          <w:rFonts w:cs="Arial"/>
          <w:b/>
          <w:bCs/>
          <w:u w:val="single"/>
          <w:shd w:val="clear" w:color="auto" w:fill="FFFFFF"/>
        </w:rPr>
        <w:t>MAPPA CONCETTUALE</w:t>
      </w:r>
    </w:p>
    <w:p w:rsidR="001B3292" w:rsidRDefault="001B3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1B3292" w:rsidRDefault="001B3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E20777" w:rsidRDefault="00E20777" w:rsidP="00080547">
      <w:pPr>
        <w:ind w:left="360"/>
        <w:jc w:val="both"/>
        <w:rPr>
          <w:rFonts w:cs="Arial"/>
          <w:b/>
          <w:bCs/>
          <w:noProof/>
          <w:u w:val="single"/>
          <w:shd w:val="clear" w:color="auto" w:fill="FFFFFF"/>
          <w:lang w:eastAsia="it-IT"/>
        </w:rPr>
      </w:pPr>
    </w:p>
    <w:p w:rsidR="001B3292" w:rsidRDefault="001B3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1B3292" w:rsidRDefault="001B3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1B3292" w:rsidRDefault="001B3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1B3292" w:rsidRDefault="001B3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1B3292" w:rsidRDefault="001B3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1B3292" w:rsidRDefault="001B3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1B3292" w:rsidRDefault="001B3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1B3292" w:rsidRDefault="001B3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1B3292" w:rsidRDefault="001B3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836292" w:rsidRDefault="00836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836292" w:rsidRDefault="00836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836292" w:rsidRDefault="00836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836292" w:rsidRDefault="00836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836292" w:rsidRDefault="00836292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B165FD" w:rsidRDefault="00B165FD" w:rsidP="00080547">
      <w:pPr>
        <w:jc w:val="both"/>
        <w:rPr>
          <w:rFonts w:cs="Arial"/>
          <w:b/>
          <w:bCs/>
          <w:u w:val="single"/>
          <w:shd w:val="clear" w:color="auto" w:fill="FFFFFF"/>
        </w:rPr>
      </w:pPr>
    </w:p>
    <w:p w:rsidR="00D55648" w:rsidRDefault="00D55648" w:rsidP="00080547">
      <w:pPr>
        <w:jc w:val="both"/>
        <w:rPr>
          <w:rFonts w:cs="Arial"/>
          <w:b/>
          <w:bCs/>
          <w:u w:val="single"/>
          <w:shd w:val="clear" w:color="auto" w:fill="FFFFFF"/>
        </w:rPr>
      </w:pPr>
    </w:p>
    <w:p w:rsidR="00D55648" w:rsidRDefault="00D55648" w:rsidP="00080547">
      <w:pPr>
        <w:jc w:val="both"/>
        <w:rPr>
          <w:rFonts w:cs="Arial"/>
          <w:b/>
          <w:bCs/>
          <w:u w:val="single"/>
          <w:shd w:val="clear" w:color="auto" w:fill="FFFFFF"/>
        </w:rPr>
      </w:pPr>
    </w:p>
    <w:p w:rsidR="00D55648" w:rsidRDefault="00D55648" w:rsidP="00080547">
      <w:pPr>
        <w:jc w:val="both"/>
        <w:rPr>
          <w:rFonts w:cs="Arial"/>
          <w:b/>
          <w:bCs/>
          <w:u w:val="single"/>
          <w:shd w:val="clear" w:color="auto" w:fill="FFFFFF"/>
        </w:rPr>
      </w:pPr>
    </w:p>
    <w:p w:rsidR="00D55648" w:rsidRDefault="00D55648" w:rsidP="00080547">
      <w:pPr>
        <w:jc w:val="both"/>
        <w:rPr>
          <w:rFonts w:cs="Arial"/>
          <w:b/>
          <w:bCs/>
          <w:u w:val="single"/>
          <w:shd w:val="clear" w:color="auto" w:fill="FFFFFF"/>
        </w:rPr>
      </w:pPr>
    </w:p>
    <w:p w:rsidR="00D55648" w:rsidRDefault="00D55648" w:rsidP="00080547">
      <w:pPr>
        <w:jc w:val="both"/>
        <w:rPr>
          <w:rFonts w:cs="Arial"/>
          <w:b/>
          <w:bCs/>
          <w:u w:val="single"/>
          <w:shd w:val="clear" w:color="auto" w:fill="FFFFFF"/>
        </w:rPr>
      </w:pPr>
    </w:p>
    <w:p w:rsidR="00D55648" w:rsidRDefault="00D55648" w:rsidP="00080547">
      <w:pPr>
        <w:jc w:val="both"/>
        <w:rPr>
          <w:rFonts w:cs="Arial"/>
          <w:b/>
          <w:bCs/>
          <w:u w:val="single"/>
          <w:shd w:val="clear" w:color="auto" w:fill="FFFFFF"/>
        </w:rPr>
      </w:pPr>
    </w:p>
    <w:p w:rsidR="001D77A6" w:rsidRDefault="001D77A6" w:rsidP="00080547">
      <w:pPr>
        <w:jc w:val="both"/>
        <w:rPr>
          <w:rFonts w:cs="Arial"/>
          <w:b/>
          <w:bCs/>
          <w:u w:val="single"/>
          <w:shd w:val="clear" w:color="auto" w:fill="FFFFFF"/>
        </w:rPr>
      </w:pPr>
    </w:p>
    <w:p w:rsidR="00D55648" w:rsidRDefault="00D55648" w:rsidP="00080547">
      <w:pPr>
        <w:jc w:val="both"/>
        <w:rPr>
          <w:rFonts w:cs="Arial"/>
          <w:b/>
          <w:bCs/>
          <w:u w:val="single"/>
          <w:shd w:val="clear" w:color="auto" w:fill="FFFFFF"/>
        </w:rPr>
      </w:pPr>
    </w:p>
    <w:p w:rsidR="001B3292" w:rsidRDefault="001B3292" w:rsidP="00080547">
      <w:pPr>
        <w:pStyle w:val="Paragrafoelenco"/>
        <w:numPr>
          <w:ilvl w:val="0"/>
          <w:numId w:val="1"/>
        </w:numPr>
        <w:jc w:val="both"/>
        <w:rPr>
          <w:rFonts w:cs="Arial"/>
          <w:b/>
          <w:bCs/>
          <w:u w:val="single"/>
          <w:shd w:val="clear" w:color="auto" w:fill="FFFFFF"/>
        </w:rPr>
      </w:pPr>
      <w:r>
        <w:rPr>
          <w:rFonts w:cs="Arial"/>
          <w:b/>
          <w:bCs/>
          <w:u w:val="single"/>
          <w:shd w:val="clear" w:color="auto" w:fill="FFFFFF"/>
        </w:rPr>
        <w:lastRenderedPageBreak/>
        <w:t>FORMULAZIONE DELL’IPOTESI DI RICERCA</w:t>
      </w:r>
    </w:p>
    <w:p w:rsidR="001B3292" w:rsidRDefault="009977E4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 xml:space="preserve">L’uso dell’oggetto transizionale favorisce la capacità del bambino di </w:t>
      </w:r>
      <w:r w:rsidR="001B3292">
        <w:rPr>
          <w:rFonts w:cs="Arial"/>
          <w:bCs/>
          <w:shd w:val="clear" w:color="auto" w:fill="FFFFFF"/>
        </w:rPr>
        <w:t>tollerare la separazione</w:t>
      </w:r>
      <w:r>
        <w:rPr>
          <w:rFonts w:cs="Arial"/>
          <w:bCs/>
          <w:shd w:val="clear" w:color="auto" w:fill="FFFFFF"/>
        </w:rPr>
        <w:t xml:space="preserve"> dalle figure di attaccamento</w:t>
      </w:r>
      <w:r w:rsidR="001C7689">
        <w:rPr>
          <w:rFonts w:cs="Arial"/>
          <w:bCs/>
          <w:shd w:val="clear" w:color="auto" w:fill="FFFFFF"/>
        </w:rPr>
        <w:t>.</w:t>
      </w:r>
    </w:p>
    <w:p w:rsidR="00183BB9" w:rsidRDefault="00183BB9" w:rsidP="00080547">
      <w:pPr>
        <w:ind w:left="360"/>
        <w:jc w:val="both"/>
        <w:rPr>
          <w:rFonts w:cs="Arial"/>
          <w:bCs/>
          <w:shd w:val="clear" w:color="auto" w:fill="FFFFFF"/>
        </w:rPr>
      </w:pPr>
    </w:p>
    <w:p w:rsidR="001C7689" w:rsidRPr="001C7689" w:rsidRDefault="001C7689" w:rsidP="00080547">
      <w:pPr>
        <w:pStyle w:val="Paragrafoelenco"/>
        <w:numPr>
          <w:ilvl w:val="0"/>
          <w:numId w:val="1"/>
        </w:numPr>
        <w:jc w:val="both"/>
        <w:rPr>
          <w:rFonts w:cs="Arial"/>
          <w:b/>
          <w:bCs/>
          <w:u w:val="single"/>
          <w:shd w:val="clear" w:color="auto" w:fill="FFFFFF"/>
        </w:rPr>
      </w:pPr>
      <w:bookmarkStart w:id="0" w:name="_Hlk494101595"/>
      <w:r w:rsidRPr="001C7689">
        <w:rPr>
          <w:rFonts w:cs="Arial"/>
          <w:b/>
          <w:bCs/>
          <w:u w:val="single"/>
          <w:shd w:val="clear" w:color="auto" w:fill="FFFFFF"/>
        </w:rPr>
        <w:t>INDIVIDUAZIONE DEI FATTORI DIPENDENTI E INDIPENDENTI</w:t>
      </w:r>
    </w:p>
    <w:p w:rsidR="001C7689" w:rsidRDefault="001C7689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FATTORE INDIPENDENTE: uso dell’oggetto transizionale</w:t>
      </w:r>
    </w:p>
    <w:p w:rsidR="00B86631" w:rsidRDefault="001C7689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FATTORE DIPENDENTE: capacità di tollerare la separazione</w:t>
      </w:r>
    </w:p>
    <w:p w:rsidR="00470E10" w:rsidRDefault="00470E10" w:rsidP="00080547">
      <w:pPr>
        <w:ind w:left="360"/>
        <w:jc w:val="both"/>
        <w:rPr>
          <w:rFonts w:cs="Arial"/>
          <w:bCs/>
          <w:shd w:val="clear" w:color="auto" w:fill="FFFFFF"/>
        </w:rPr>
      </w:pPr>
    </w:p>
    <w:bookmarkEnd w:id="0"/>
    <w:p w:rsidR="0063680A" w:rsidRPr="001C7689" w:rsidRDefault="0063680A" w:rsidP="00080547">
      <w:pPr>
        <w:pStyle w:val="Paragrafoelenco"/>
        <w:numPr>
          <w:ilvl w:val="0"/>
          <w:numId w:val="1"/>
        </w:numPr>
        <w:jc w:val="both"/>
        <w:rPr>
          <w:rFonts w:cs="Arial"/>
          <w:b/>
          <w:bCs/>
          <w:u w:val="single"/>
          <w:shd w:val="clear" w:color="auto" w:fill="FFFFFF"/>
        </w:rPr>
      </w:pPr>
      <w:r>
        <w:rPr>
          <w:rFonts w:cs="Arial"/>
          <w:b/>
          <w:bCs/>
          <w:u w:val="single"/>
          <w:shd w:val="clear" w:color="auto" w:fill="FFFFFF"/>
        </w:rPr>
        <w:t>DEFINIZIONE OPERATIVA DEI FATTORI</w:t>
      </w:r>
    </w:p>
    <w:p w:rsidR="0063680A" w:rsidRDefault="0063680A" w:rsidP="00080547">
      <w:pPr>
        <w:ind w:left="360"/>
        <w:jc w:val="both"/>
        <w:rPr>
          <w:rFonts w:cs="Arial"/>
          <w:bCs/>
          <w:shd w:val="clear" w:color="auto" w:fill="FFFFFF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05"/>
        <w:gridCol w:w="2302"/>
        <w:gridCol w:w="5421"/>
      </w:tblGrid>
      <w:tr w:rsidR="00B86631" w:rsidRPr="00B86631" w:rsidTr="00470E10">
        <w:trPr>
          <w:trHeight w:val="269"/>
        </w:trPr>
        <w:tc>
          <w:tcPr>
            <w:tcW w:w="1905" w:type="dxa"/>
            <w:vMerge w:val="restart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/>
                <w:bCs/>
                <w:u w:val="single"/>
                <w:shd w:val="clear" w:color="auto" w:fill="FFFFFF"/>
              </w:rPr>
            </w:pPr>
            <w:r w:rsidRPr="00B86631">
              <w:rPr>
                <w:rFonts w:cs="Arial"/>
                <w:b/>
                <w:bCs/>
                <w:u w:val="single"/>
                <w:shd w:val="clear" w:color="auto" w:fill="FFFFFF"/>
              </w:rPr>
              <w:t>FATTORI</w:t>
            </w:r>
          </w:p>
        </w:tc>
        <w:tc>
          <w:tcPr>
            <w:tcW w:w="2302" w:type="dxa"/>
            <w:vMerge w:val="restart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/>
                <w:bCs/>
                <w:u w:val="single"/>
                <w:shd w:val="clear" w:color="auto" w:fill="FFFFFF"/>
              </w:rPr>
            </w:pPr>
            <w:r w:rsidRPr="00B86631">
              <w:rPr>
                <w:rFonts w:cs="Arial"/>
                <w:b/>
                <w:bCs/>
                <w:u w:val="single"/>
                <w:shd w:val="clear" w:color="auto" w:fill="FFFFFF"/>
              </w:rPr>
              <w:t>INDICATORI</w:t>
            </w:r>
          </w:p>
        </w:tc>
        <w:tc>
          <w:tcPr>
            <w:tcW w:w="5421" w:type="dxa"/>
            <w:vMerge w:val="restart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/>
                <w:bCs/>
                <w:u w:val="single"/>
                <w:shd w:val="clear" w:color="auto" w:fill="FFFFFF"/>
              </w:rPr>
            </w:pPr>
            <w:r w:rsidRPr="00B86631">
              <w:rPr>
                <w:rFonts w:cs="Arial"/>
                <w:b/>
                <w:bCs/>
                <w:u w:val="single"/>
                <w:shd w:val="clear" w:color="auto" w:fill="FFFFFF"/>
              </w:rPr>
              <w:t xml:space="preserve">DOMANDE DEL QUESTIONARIO </w:t>
            </w:r>
          </w:p>
        </w:tc>
      </w:tr>
      <w:tr w:rsidR="00B86631" w:rsidRPr="00B86631" w:rsidTr="00470E10">
        <w:trPr>
          <w:trHeight w:val="450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/>
                <w:bCs/>
                <w:u w:val="single"/>
                <w:shd w:val="clear" w:color="auto" w:fill="FFFFFF"/>
              </w:rPr>
            </w:pPr>
          </w:p>
        </w:tc>
        <w:tc>
          <w:tcPr>
            <w:tcW w:w="2302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/>
                <w:bCs/>
                <w:u w:val="single"/>
                <w:shd w:val="clear" w:color="auto" w:fill="FFFFFF"/>
              </w:rPr>
            </w:pPr>
          </w:p>
        </w:tc>
        <w:tc>
          <w:tcPr>
            <w:tcW w:w="5421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/>
                <w:bCs/>
                <w:u w:val="single"/>
                <w:shd w:val="clear" w:color="auto" w:fill="FFFFFF"/>
              </w:rPr>
            </w:pPr>
          </w:p>
        </w:tc>
      </w:tr>
      <w:tr w:rsidR="00B86631" w:rsidRPr="00B86631" w:rsidTr="00470E10">
        <w:trPr>
          <w:trHeight w:val="597"/>
        </w:trPr>
        <w:tc>
          <w:tcPr>
            <w:tcW w:w="1905" w:type="dxa"/>
            <w:vMerge w:val="restart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Informazioni sul bambino</w:t>
            </w:r>
          </w:p>
        </w:tc>
        <w:tc>
          <w:tcPr>
            <w:tcW w:w="2302" w:type="dxa"/>
            <w:noWrap/>
            <w:hideMark/>
          </w:tcPr>
          <w:p w:rsidR="00B86631" w:rsidRPr="00B86631" w:rsidRDefault="00470E10" w:rsidP="00470E10">
            <w:pPr>
              <w:ind w:left="360"/>
              <w:rPr>
                <w:rFonts w:cs="Arial"/>
                <w:bCs/>
                <w:shd w:val="clear" w:color="auto" w:fill="FFFFFF"/>
              </w:rPr>
            </w:pPr>
            <w:r>
              <w:rPr>
                <w:rFonts w:cs="Arial"/>
                <w:bCs/>
                <w:shd w:val="clear" w:color="auto" w:fill="FFFFFF"/>
              </w:rPr>
              <w:t xml:space="preserve">Genere </w:t>
            </w:r>
            <w:r w:rsidR="00B86631" w:rsidRPr="00B86631">
              <w:rPr>
                <w:rFonts w:cs="Arial"/>
                <w:bCs/>
                <w:shd w:val="clear" w:color="auto" w:fill="FFFFFF"/>
              </w:rPr>
              <w:t>del bambino</w:t>
            </w:r>
          </w:p>
        </w:tc>
        <w:tc>
          <w:tcPr>
            <w:tcW w:w="5421" w:type="dxa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Di che sesso è il bambino?</w:t>
            </w:r>
          </w:p>
        </w:tc>
      </w:tr>
      <w:tr w:rsidR="00B86631" w:rsidRPr="00B86631" w:rsidTr="00470E10">
        <w:trPr>
          <w:trHeight w:val="597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2302" w:type="dxa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Età del bambino</w:t>
            </w:r>
          </w:p>
        </w:tc>
        <w:tc>
          <w:tcPr>
            <w:tcW w:w="5421" w:type="dxa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Quanti anni ha il bambino?</w:t>
            </w:r>
          </w:p>
        </w:tc>
      </w:tr>
      <w:tr w:rsidR="00B86631" w:rsidRPr="00B86631" w:rsidTr="00470E10">
        <w:trPr>
          <w:trHeight w:val="505"/>
        </w:trPr>
        <w:tc>
          <w:tcPr>
            <w:tcW w:w="1905" w:type="dxa"/>
            <w:vMerge w:val="restart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Oggetto transizionale</w:t>
            </w:r>
          </w:p>
        </w:tc>
        <w:tc>
          <w:tcPr>
            <w:tcW w:w="2302" w:type="dxa"/>
            <w:vMerge w:val="restart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Caratteristiche</w:t>
            </w:r>
          </w:p>
        </w:tc>
        <w:tc>
          <w:tcPr>
            <w:tcW w:w="5421" w:type="dxa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Il bambino ha un oggetto transizionale?</w:t>
            </w:r>
          </w:p>
        </w:tc>
      </w:tr>
      <w:tr w:rsidR="00B86631" w:rsidRPr="00B86631" w:rsidTr="00470E10">
        <w:trPr>
          <w:trHeight w:val="515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2302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5421" w:type="dxa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Che tipo di oggetto è?</w:t>
            </w:r>
          </w:p>
        </w:tc>
      </w:tr>
      <w:tr w:rsidR="00B86631" w:rsidRPr="00B86631" w:rsidTr="00470E10">
        <w:trPr>
          <w:trHeight w:val="515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2302" w:type="dxa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Frequenza dell'uso dell'oggetto</w:t>
            </w:r>
          </w:p>
        </w:tc>
        <w:tc>
          <w:tcPr>
            <w:tcW w:w="5421" w:type="dxa"/>
            <w:noWrap/>
            <w:hideMark/>
          </w:tcPr>
          <w:p w:rsidR="00B86631" w:rsidRPr="00B86631" w:rsidRDefault="00B86631" w:rsidP="00470E10">
            <w:pPr>
              <w:ind w:left="360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Con quale frequenza il bambino usa l'oggetto transi</w:t>
            </w:r>
            <w:r w:rsidR="00304322">
              <w:rPr>
                <w:rFonts w:cs="Arial"/>
                <w:bCs/>
                <w:shd w:val="clear" w:color="auto" w:fill="FFFFFF"/>
              </w:rPr>
              <w:t>zi</w:t>
            </w:r>
            <w:r w:rsidRPr="00B86631">
              <w:rPr>
                <w:rFonts w:cs="Arial"/>
                <w:bCs/>
                <w:shd w:val="clear" w:color="auto" w:fill="FFFFFF"/>
              </w:rPr>
              <w:t>onale?</w:t>
            </w:r>
          </w:p>
        </w:tc>
      </w:tr>
      <w:tr w:rsidR="00B86631" w:rsidRPr="00B86631" w:rsidTr="00470E10">
        <w:trPr>
          <w:trHeight w:val="515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2302" w:type="dxa"/>
            <w:vMerge w:val="restart"/>
            <w:noWrap/>
            <w:hideMark/>
          </w:tcPr>
          <w:p w:rsidR="00B86631" w:rsidRPr="00B86631" w:rsidRDefault="00B86631" w:rsidP="00470E10">
            <w:pPr>
              <w:ind w:left="360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Figure di attaccamento</w:t>
            </w:r>
          </w:p>
        </w:tc>
        <w:tc>
          <w:tcPr>
            <w:tcW w:w="5421" w:type="dxa"/>
            <w:vMerge w:val="restart"/>
            <w:hideMark/>
          </w:tcPr>
          <w:p w:rsidR="00B86631" w:rsidRPr="00B86631" w:rsidRDefault="00B86631" w:rsidP="00470E10">
            <w:pPr>
              <w:ind w:left="360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 xml:space="preserve">Con quale figure di attaccamento tende ad usare maggiormente l'oggetto? </w:t>
            </w:r>
            <w:r w:rsidRPr="00B86631">
              <w:rPr>
                <w:rFonts w:cs="Arial"/>
                <w:bCs/>
                <w:shd w:val="clear" w:color="auto" w:fill="FFFFFF"/>
              </w:rPr>
              <w:br/>
              <w:t>(Mamma, Papà, parenti, educatrici)</w:t>
            </w:r>
          </w:p>
        </w:tc>
      </w:tr>
      <w:tr w:rsidR="00B86631" w:rsidRPr="00B86631" w:rsidTr="00470E10">
        <w:trPr>
          <w:trHeight w:val="556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2302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5421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</w:tr>
      <w:tr w:rsidR="00B86631" w:rsidRPr="00B86631" w:rsidTr="00470E10">
        <w:trPr>
          <w:trHeight w:val="269"/>
        </w:trPr>
        <w:tc>
          <w:tcPr>
            <w:tcW w:w="1905" w:type="dxa"/>
            <w:vMerge w:val="restart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Separazione</w:t>
            </w:r>
          </w:p>
        </w:tc>
        <w:tc>
          <w:tcPr>
            <w:tcW w:w="2302" w:type="dxa"/>
            <w:vMerge w:val="restart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 xml:space="preserve">Momenti </w:t>
            </w:r>
          </w:p>
        </w:tc>
        <w:tc>
          <w:tcPr>
            <w:tcW w:w="5421" w:type="dxa"/>
            <w:vMerge w:val="restart"/>
            <w:noWrap/>
            <w:hideMark/>
          </w:tcPr>
          <w:p w:rsidR="00B86631" w:rsidRPr="00B86631" w:rsidRDefault="00B86631" w:rsidP="00470E10">
            <w:pPr>
              <w:ind w:left="360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In quali momenti il bambino ha bisogno di usare l'oggetto transizionale?</w:t>
            </w:r>
          </w:p>
        </w:tc>
      </w:tr>
      <w:tr w:rsidR="00B86631" w:rsidRPr="00B86631" w:rsidTr="00470E10">
        <w:trPr>
          <w:trHeight w:val="515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2302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5421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</w:tr>
      <w:tr w:rsidR="00B86631" w:rsidRPr="00B86631" w:rsidTr="00470E10">
        <w:trPr>
          <w:trHeight w:val="515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2302" w:type="dxa"/>
            <w:vMerge w:val="restart"/>
            <w:noWrap/>
            <w:hideMark/>
          </w:tcPr>
          <w:p w:rsidR="00B86631" w:rsidRPr="006050A8" w:rsidRDefault="00B86631" w:rsidP="00470E10">
            <w:pPr>
              <w:ind w:left="360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Comportamenti</w:t>
            </w:r>
            <w:r w:rsidR="006050A8">
              <w:rPr>
                <w:rFonts w:cs="Arial"/>
                <w:bCs/>
                <w:shd w:val="clear" w:color="auto" w:fill="FFFFFF"/>
              </w:rPr>
              <w:t>/</w:t>
            </w:r>
          </w:p>
          <w:p w:rsidR="00F07DFC" w:rsidRPr="00B86631" w:rsidRDefault="006050A8" w:rsidP="00470E10">
            <w:pPr>
              <w:ind w:left="360"/>
              <w:rPr>
                <w:rFonts w:cs="Arial"/>
                <w:bCs/>
                <w:shd w:val="clear" w:color="auto" w:fill="FFFFFF"/>
              </w:rPr>
            </w:pPr>
            <w:r w:rsidRPr="006050A8">
              <w:rPr>
                <w:rFonts w:cs="Arial"/>
                <w:bCs/>
                <w:shd w:val="clear" w:color="auto" w:fill="FFFFFF"/>
              </w:rPr>
              <w:t>Emozioni</w:t>
            </w:r>
            <w:r>
              <w:rPr>
                <w:rFonts w:cs="Arial"/>
                <w:bCs/>
                <w:shd w:val="clear" w:color="auto" w:fill="FFFFFF"/>
              </w:rPr>
              <w:t xml:space="preserve"> del bambino</w:t>
            </w:r>
          </w:p>
        </w:tc>
        <w:tc>
          <w:tcPr>
            <w:tcW w:w="5421" w:type="dxa"/>
            <w:vMerge w:val="restart"/>
            <w:hideMark/>
          </w:tcPr>
          <w:p w:rsidR="00AF75E4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Con l'uso dell'oggetto transizionale il compo</w:t>
            </w:r>
            <w:r w:rsidR="00AF75E4">
              <w:rPr>
                <w:rFonts w:cs="Arial"/>
                <w:bCs/>
                <w:shd w:val="clear" w:color="auto" w:fill="FFFFFF"/>
              </w:rPr>
              <w:t>rtamento</w:t>
            </w:r>
            <w:r w:rsidR="006050A8">
              <w:rPr>
                <w:rFonts w:cs="Arial"/>
                <w:bCs/>
                <w:shd w:val="clear" w:color="auto" w:fill="FFFFFF"/>
              </w:rPr>
              <w:t xml:space="preserve"> e le emozioni</w:t>
            </w:r>
            <w:r w:rsidR="00AF75E4">
              <w:rPr>
                <w:rFonts w:cs="Arial"/>
                <w:bCs/>
                <w:shd w:val="clear" w:color="auto" w:fill="FFFFFF"/>
              </w:rPr>
              <w:t xml:space="preserve"> del bambino migliora</w:t>
            </w:r>
            <w:r w:rsidR="006050A8">
              <w:rPr>
                <w:rFonts w:cs="Arial"/>
                <w:bCs/>
                <w:shd w:val="clear" w:color="auto" w:fill="FFFFFF"/>
              </w:rPr>
              <w:t>no</w:t>
            </w:r>
            <w:r w:rsidR="00AF75E4">
              <w:rPr>
                <w:rFonts w:cs="Arial"/>
                <w:bCs/>
                <w:shd w:val="clear" w:color="auto" w:fill="FFFFFF"/>
              </w:rPr>
              <w:t>?</w:t>
            </w:r>
          </w:p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Facilita la separazione dalle figure di attaccamento?</w:t>
            </w:r>
            <w:r w:rsidRPr="00B86631">
              <w:rPr>
                <w:rFonts w:cs="Arial"/>
                <w:bCs/>
                <w:shd w:val="clear" w:color="auto" w:fill="FFFFFF"/>
              </w:rPr>
              <w:br/>
              <w:t>Lo influenza positivamente nell'affrontare situazioni nuove/persone non familiari?</w:t>
            </w:r>
          </w:p>
        </w:tc>
      </w:tr>
      <w:tr w:rsidR="00B86631" w:rsidRPr="00B86631" w:rsidTr="00470E10">
        <w:trPr>
          <w:trHeight w:val="515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2302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5421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</w:tr>
      <w:tr w:rsidR="00B86631" w:rsidRPr="00B86631" w:rsidTr="00470E10">
        <w:trPr>
          <w:trHeight w:val="515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2302" w:type="dxa"/>
            <w:vMerge w:val="restart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Separazione dall'oggetto</w:t>
            </w:r>
          </w:p>
        </w:tc>
        <w:tc>
          <w:tcPr>
            <w:tcW w:w="5421" w:type="dxa"/>
            <w:vMerge w:val="restart"/>
            <w:noWrap/>
            <w:hideMark/>
          </w:tcPr>
          <w:p w:rsidR="00B86631" w:rsidRPr="00B86631" w:rsidRDefault="00E3248E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>
              <w:rPr>
                <w:rFonts w:cs="Arial"/>
                <w:bCs/>
                <w:shd w:val="clear" w:color="auto" w:fill="FFFFFF"/>
              </w:rPr>
              <w:t>C</w:t>
            </w:r>
            <w:r w:rsidR="00B86631" w:rsidRPr="00B86631">
              <w:rPr>
                <w:rFonts w:cs="Arial"/>
                <w:bCs/>
                <w:shd w:val="clear" w:color="auto" w:fill="FFFFFF"/>
              </w:rPr>
              <w:t xml:space="preserve">ome affronta </w:t>
            </w:r>
            <w:r>
              <w:rPr>
                <w:rFonts w:cs="Arial"/>
                <w:bCs/>
                <w:shd w:val="clear" w:color="auto" w:fill="FFFFFF"/>
              </w:rPr>
              <w:t xml:space="preserve">il </w:t>
            </w:r>
            <w:r w:rsidR="008E4FCC">
              <w:rPr>
                <w:rFonts w:cs="Arial"/>
                <w:bCs/>
                <w:shd w:val="clear" w:color="auto" w:fill="FFFFFF"/>
              </w:rPr>
              <w:t xml:space="preserve">bambino </w:t>
            </w:r>
            <w:r w:rsidR="00B86631" w:rsidRPr="00B86631">
              <w:rPr>
                <w:rFonts w:cs="Arial"/>
                <w:bCs/>
                <w:shd w:val="clear" w:color="auto" w:fill="FFFFFF"/>
              </w:rPr>
              <w:t>la separazione dall'oggetto transizionale?</w:t>
            </w:r>
          </w:p>
        </w:tc>
      </w:tr>
      <w:tr w:rsidR="00B86631" w:rsidRPr="00B86631" w:rsidTr="00470E10">
        <w:trPr>
          <w:trHeight w:val="450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2302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5421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</w:tr>
      <w:tr w:rsidR="00B86631" w:rsidRPr="00B86631" w:rsidTr="00470E10">
        <w:trPr>
          <w:trHeight w:val="515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2302" w:type="dxa"/>
            <w:vMerge w:val="restart"/>
            <w:noWrap/>
            <w:hideMark/>
          </w:tcPr>
          <w:p w:rsidR="00B86631" w:rsidRPr="00B86631" w:rsidRDefault="00B86631" w:rsidP="00470E10">
            <w:pPr>
              <w:ind w:left="360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Legame con il genitore</w:t>
            </w:r>
          </w:p>
        </w:tc>
        <w:tc>
          <w:tcPr>
            <w:tcW w:w="5421" w:type="dxa"/>
            <w:vMerge w:val="restart"/>
            <w:noWrap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  <w:r w:rsidRPr="00B86631">
              <w:rPr>
                <w:rFonts w:cs="Arial"/>
                <w:bCs/>
                <w:shd w:val="clear" w:color="auto" w:fill="FFFFFF"/>
              </w:rPr>
              <w:t>Come reagisce il bambino alla separazione del genitore?</w:t>
            </w:r>
          </w:p>
        </w:tc>
      </w:tr>
      <w:tr w:rsidR="00B86631" w:rsidRPr="00B86631" w:rsidTr="00470E10">
        <w:trPr>
          <w:trHeight w:val="505"/>
        </w:trPr>
        <w:tc>
          <w:tcPr>
            <w:tcW w:w="1905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2302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  <w:tc>
          <w:tcPr>
            <w:tcW w:w="5421" w:type="dxa"/>
            <w:vMerge/>
            <w:hideMark/>
          </w:tcPr>
          <w:p w:rsidR="00B86631" w:rsidRPr="00B86631" w:rsidRDefault="00B86631" w:rsidP="00080547">
            <w:pPr>
              <w:ind w:left="360"/>
              <w:jc w:val="both"/>
              <w:rPr>
                <w:rFonts w:cs="Arial"/>
                <w:bCs/>
                <w:shd w:val="clear" w:color="auto" w:fill="FFFFFF"/>
              </w:rPr>
            </w:pPr>
          </w:p>
        </w:tc>
      </w:tr>
    </w:tbl>
    <w:p w:rsidR="0063680A" w:rsidRDefault="0063680A" w:rsidP="00080547">
      <w:pPr>
        <w:ind w:left="360"/>
        <w:jc w:val="both"/>
        <w:rPr>
          <w:rFonts w:cs="Arial"/>
          <w:bCs/>
          <w:shd w:val="clear" w:color="auto" w:fill="FFFFFF"/>
        </w:rPr>
      </w:pPr>
    </w:p>
    <w:p w:rsidR="00D55648" w:rsidRDefault="00D55648" w:rsidP="00080547">
      <w:pPr>
        <w:jc w:val="both"/>
        <w:rPr>
          <w:rFonts w:cs="Arial"/>
          <w:bCs/>
          <w:shd w:val="clear" w:color="auto" w:fill="FFFFFF"/>
        </w:rPr>
      </w:pPr>
    </w:p>
    <w:p w:rsidR="0063680A" w:rsidRPr="001C7689" w:rsidRDefault="0063680A" w:rsidP="00FA078A">
      <w:pPr>
        <w:pStyle w:val="Paragrafoelenco"/>
        <w:numPr>
          <w:ilvl w:val="0"/>
          <w:numId w:val="1"/>
        </w:numPr>
        <w:spacing w:before="240"/>
        <w:jc w:val="both"/>
        <w:rPr>
          <w:rFonts w:cs="Arial"/>
          <w:b/>
          <w:bCs/>
          <w:u w:val="single"/>
          <w:shd w:val="clear" w:color="auto" w:fill="FFFFFF"/>
        </w:rPr>
      </w:pPr>
      <w:r>
        <w:rPr>
          <w:rFonts w:cs="Arial"/>
          <w:b/>
          <w:bCs/>
          <w:u w:val="single"/>
          <w:shd w:val="clear" w:color="auto" w:fill="FFFFFF"/>
        </w:rPr>
        <w:lastRenderedPageBreak/>
        <w:t>POPOLAZIONE DI RIFERIMENTO</w:t>
      </w:r>
    </w:p>
    <w:p w:rsidR="00FA078A" w:rsidRDefault="0063680A" w:rsidP="00FA078A">
      <w:pPr>
        <w:spacing w:before="240" w:after="0" w:line="240" w:lineRule="auto"/>
        <w:ind w:left="357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La popolazione di riferimento è costituita da bambini del nido di infanzia/scuola materna “</w:t>
      </w:r>
      <w:r w:rsidR="00B165FD">
        <w:rPr>
          <w:rFonts w:cs="Arial"/>
          <w:bCs/>
          <w:shd w:val="clear" w:color="auto" w:fill="FFFFFF"/>
        </w:rPr>
        <w:t>Regina Mundi”</w:t>
      </w:r>
      <w:r>
        <w:rPr>
          <w:rFonts w:cs="Arial"/>
          <w:bCs/>
          <w:shd w:val="clear" w:color="auto" w:fill="FFFFFF"/>
        </w:rPr>
        <w:t xml:space="preserve"> di Nichelino per un totale di </w:t>
      </w:r>
      <w:r w:rsidR="00B165FD">
        <w:rPr>
          <w:rFonts w:cs="Arial"/>
          <w:bCs/>
          <w:shd w:val="clear" w:color="auto" w:fill="FFFFFF"/>
        </w:rPr>
        <w:t>20 bambini</w:t>
      </w:r>
      <w:r w:rsidR="00A76EE4">
        <w:rPr>
          <w:rFonts w:cs="Arial"/>
          <w:bCs/>
          <w:shd w:val="clear" w:color="auto" w:fill="FFFFFF"/>
        </w:rPr>
        <w:t xml:space="preserve"> da</w:t>
      </w:r>
      <w:r w:rsidR="00852835">
        <w:rPr>
          <w:rFonts w:cs="Arial"/>
          <w:bCs/>
          <w:shd w:val="clear" w:color="auto" w:fill="FFFFFF"/>
        </w:rPr>
        <w:t xml:space="preserve">i 2-5. </w:t>
      </w:r>
      <w:r w:rsidR="00B165FD">
        <w:rPr>
          <w:rFonts w:cs="Arial"/>
          <w:bCs/>
          <w:shd w:val="clear" w:color="auto" w:fill="FFFFFF"/>
        </w:rPr>
        <w:t>L</w:t>
      </w:r>
      <w:r w:rsidR="00A76EE4">
        <w:rPr>
          <w:rFonts w:cs="Arial"/>
          <w:bCs/>
          <w:shd w:val="clear" w:color="auto" w:fill="FFFFFF"/>
        </w:rPr>
        <w:t xml:space="preserve">’ </w:t>
      </w:r>
      <w:r>
        <w:rPr>
          <w:rFonts w:cs="Arial"/>
          <w:bCs/>
          <w:shd w:val="clear" w:color="auto" w:fill="FFFFFF"/>
        </w:rPr>
        <w:t>operazione di campionamento è st</w:t>
      </w:r>
      <w:r w:rsidR="00661CD3">
        <w:rPr>
          <w:rFonts w:cs="Arial"/>
          <w:bCs/>
          <w:shd w:val="clear" w:color="auto" w:fill="FFFFFF"/>
        </w:rPr>
        <w:t xml:space="preserve">ata effettuata in </w:t>
      </w:r>
      <w:r w:rsidR="00B51406">
        <w:rPr>
          <w:rFonts w:cs="Arial"/>
          <w:bCs/>
          <w:shd w:val="clear" w:color="auto" w:fill="FFFFFF"/>
        </w:rPr>
        <w:t xml:space="preserve">modo </w:t>
      </w:r>
      <w:r w:rsidR="00C60116">
        <w:rPr>
          <w:rFonts w:cs="Arial"/>
          <w:bCs/>
          <w:shd w:val="clear" w:color="auto" w:fill="FFFFFF"/>
        </w:rPr>
        <w:t>probabilistico con un campionamento casuale.</w:t>
      </w:r>
      <w:r w:rsidR="00470E10">
        <w:rPr>
          <w:rFonts w:cs="Arial"/>
          <w:bCs/>
          <w:shd w:val="clear" w:color="auto" w:fill="FFFFFF"/>
        </w:rPr>
        <w:t xml:space="preserve"> </w:t>
      </w:r>
    </w:p>
    <w:p w:rsidR="00C60116" w:rsidRDefault="00C60116" w:rsidP="00FA078A">
      <w:pPr>
        <w:spacing w:after="0" w:line="240" w:lineRule="auto"/>
        <w:ind w:left="357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Abbiamo preso contatti con la scuola “Regina Mundi” di Nichelino e abbiamo distribuito in modo casuale i 20 questionari, sia tra i genitori dei bambini dell’asilo nido</w:t>
      </w:r>
      <w:r w:rsidR="00470E10">
        <w:rPr>
          <w:rFonts w:cs="Arial"/>
          <w:bCs/>
          <w:shd w:val="clear" w:color="auto" w:fill="FFFFFF"/>
        </w:rPr>
        <w:t>,</w:t>
      </w:r>
      <w:r>
        <w:rPr>
          <w:rFonts w:cs="Arial"/>
          <w:bCs/>
          <w:shd w:val="clear" w:color="auto" w:fill="FFFFFF"/>
        </w:rPr>
        <w:t xml:space="preserve"> sia tra i genitori dei bambini della scuola materna. Una educatrice, dopo aver raccolto i questionari compilati, ci ha contattato per riconsegnarceli.</w:t>
      </w:r>
    </w:p>
    <w:p w:rsidR="003559EB" w:rsidRDefault="003559EB" w:rsidP="00FA078A">
      <w:pPr>
        <w:spacing w:before="240"/>
        <w:ind w:left="360"/>
        <w:jc w:val="both"/>
        <w:rPr>
          <w:rFonts w:cs="Arial"/>
          <w:bCs/>
          <w:shd w:val="clear" w:color="auto" w:fill="FFFFFF"/>
        </w:rPr>
      </w:pPr>
    </w:p>
    <w:p w:rsidR="0063680A" w:rsidRDefault="0063680A" w:rsidP="00FA078A">
      <w:pPr>
        <w:pStyle w:val="Paragrafoelenco"/>
        <w:numPr>
          <w:ilvl w:val="0"/>
          <w:numId w:val="1"/>
        </w:numPr>
        <w:spacing w:before="240"/>
        <w:jc w:val="both"/>
        <w:rPr>
          <w:rFonts w:cs="Arial"/>
          <w:b/>
          <w:bCs/>
          <w:u w:val="single"/>
          <w:shd w:val="clear" w:color="auto" w:fill="FFFFFF"/>
        </w:rPr>
      </w:pPr>
      <w:r>
        <w:rPr>
          <w:rFonts w:cs="Arial"/>
          <w:b/>
          <w:bCs/>
          <w:u w:val="single"/>
          <w:shd w:val="clear" w:color="auto" w:fill="FFFFFF"/>
        </w:rPr>
        <w:t>TECNICHE E STRUMENTI DI RILEVAZIONE DEI DATI</w:t>
      </w:r>
    </w:p>
    <w:p w:rsidR="0063680A" w:rsidRDefault="0027668D" w:rsidP="00FA078A">
      <w:pPr>
        <w:spacing w:before="240"/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 xml:space="preserve">Il tema che abbiamo trattato è l’oggetto transizionale in relazione </w:t>
      </w:r>
      <w:r w:rsidR="004C651D">
        <w:rPr>
          <w:rFonts w:cs="Arial"/>
          <w:bCs/>
          <w:shd w:val="clear" w:color="auto" w:fill="FFFFFF"/>
        </w:rPr>
        <w:t>alla capacità del bambino di tollerare la separazione dalle sue figure di attaccamento. Come strumento per indagare su questo tema abbiamo scelto un ques</w:t>
      </w:r>
      <w:r w:rsidR="00470E10">
        <w:rPr>
          <w:rFonts w:cs="Arial"/>
          <w:bCs/>
          <w:shd w:val="clear" w:color="auto" w:fill="FFFFFF"/>
        </w:rPr>
        <w:t>tionario anonimo auto-compilato;</w:t>
      </w:r>
      <w:r w:rsidR="004C651D">
        <w:rPr>
          <w:rFonts w:cs="Arial"/>
          <w:bCs/>
          <w:shd w:val="clear" w:color="auto" w:fill="FFFFFF"/>
        </w:rPr>
        <w:t xml:space="preserve"> tale tecnica </w:t>
      </w:r>
      <w:r w:rsidR="00470E10">
        <w:rPr>
          <w:rFonts w:cs="Arial"/>
          <w:bCs/>
          <w:shd w:val="clear" w:color="auto" w:fill="FFFFFF"/>
        </w:rPr>
        <w:t xml:space="preserve">è risultata la più adatta </w:t>
      </w:r>
      <w:r w:rsidR="004C651D">
        <w:rPr>
          <w:rFonts w:cs="Arial"/>
          <w:bCs/>
          <w:shd w:val="clear" w:color="auto" w:fill="FFFFFF"/>
        </w:rPr>
        <w:t>per la rapidità con la quale si possono ottenere informazioni</w:t>
      </w:r>
      <w:r w:rsidR="00470E10">
        <w:rPr>
          <w:rFonts w:cs="Arial"/>
          <w:bCs/>
          <w:shd w:val="clear" w:color="auto" w:fill="FFFFFF"/>
        </w:rPr>
        <w:t>,</w:t>
      </w:r>
      <w:r w:rsidR="004C651D">
        <w:rPr>
          <w:rFonts w:cs="Arial"/>
          <w:bCs/>
          <w:shd w:val="clear" w:color="auto" w:fill="FFFFFF"/>
        </w:rPr>
        <w:t xml:space="preserve"> facilmente sintetizzabili e su un ampio numero di soggetti. Per rilevare le informazioni abbiamo somministrato il questio</w:t>
      </w:r>
      <w:r w:rsidR="009019C0">
        <w:rPr>
          <w:rFonts w:cs="Arial"/>
          <w:bCs/>
          <w:shd w:val="clear" w:color="auto" w:fill="FFFFFF"/>
        </w:rPr>
        <w:t>nario ai genitori dei bambini</w:t>
      </w:r>
      <w:r w:rsidR="00FA078A">
        <w:rPr>
          <w:rFonts w:cs="Arial"/>
          <w:bCs/>
          <w:shd w:val="clear" w:color="auto" w:fill="FFFFFF"/>
        </w:rPr>
        <w:t xml:space="preserve"> e l</w:t>
      </w:r>
      <w:r w:rsidR="004C651D">
        <w:rPr>
          <w:rFonts w:cs="Arial"/>
          <w:bCs/>
          <w:shd w:val="clear" w:color="auto" w:fill="FFFFFF"/>
        </w:rPr>
        <w:t>e risposte ottenute sono state poi confrontate con l’ipotesi di partenza per verificare se quest’ultima fosse confermata oppure confutata dai dati.</w:t>
      </w:r>
    </w:p>
    <w:p w:rsidR="00FA078A" w:rsidRDefault="00FA078A" w:rsidP="00FA078A">
      <w:pPr>
        <w:spacing w:before="240"/>
        <w:ind w:left="360"/>
        <w:jc w:val="both"/>
        <w:rPr>
          <w:rFonts w:cs="Arial"/>
          <w:bCs/>
          <w:shd w:val="clear" w:color="auto" w:fill="FFFFFF"/>
        </w:rPr>
      </w:pPr>
    </w:p>
    <w:p w:rsidR="008B06EF" w:rsidRPr="008B06EF" w:rsidRDefault="008B06EF" w:rsidP="00FA078A">
      <w:pPr>
        <w:pStyle w:val="Paragrafoelenco"/>
        <w:numPr>
          <w:ilvl w:val="0"/>
          <w:numId w:val="1"/>
        </w:numPr>
        <w:spacing w:before="240"/>
        <w:jc w:val="both"/>
        <w:rPr>
          <w:rFonts w:cs="Arial"/>
          <w:b/>
          <w:bCs/>
          <w:u w:val="single"/>
          <w:shd w:val="clear" w:color="auto" w:fill="FFFFFF"/>
        </w:rPr>
      </w:pPr>
      <w:r>
        <w:rPr>
          <w:rFonts w:cs="Arial"/>
          <w:b/>
          <w:bCs/>
          <w:u w:val="single"/>
          <w:shd w:val="clear" w:color="auto" w:fill="FFFFFF"/>
        </w:rPr>
        <w:t xml:space="preserve">PIANO DI RACCOLTA DEI DATI </w:t>
      </w:r>
      <w:r>
        <w:rPr>
          <w:rFonts w:cs="Arial"/>
          <w:bCs/>
          <w:shd w:val="clear" w:color="auto" w:fill="FFFFFF"/>
        </w:rPr>
        <w:t xml:space="preserve">                     </w:t>
      </w:r>
    </w:p>
    <w:p w:rsidR="00E13C0A" w:rsidRDefault="008B06EF" w:rsidP="00FA078A">
      <w:pPr>
        <w:spacing w:before="240"/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  <w:r w:rsidRPr="008B06EF">
        <w:rPr>
          <w:rFonts w:cs="Arial"/>
          <w:bCs/>
          <w:shd w:val="clear" w:color="auto" w:fill="FFFFFF"/>
        </w:rPr>
        <w:t xml:space="preserve">Per svolgere la ricerca il primo passo è stato quello di contattare la responsabile dell’asilo nido/scuola materna in cui abbiamo deciso di somministrare il questionario. Abbiamo preso un appuntamento per realizzare un primo incontro in cui esporre l’obiettivo e le motivazioni della nostra ricerca e chiedere l’autorizzazione per somministrare i questionari ai genitori dei bambini. Dopo aver ottenuto l’autorizzazione abbiamo consegnato i questionari alla struttura per far in modo che le educatrici distribuissero ai genitori i questionari, consegnati insieme ad una lettera di presentazione in cui si spiegavano le finalità della ricerca e si assicurava un uso corretto e appropriato dei loro dati. Abbiamo poi concordato con l’asilo una data entro la quale saremmo andate a raccogliere i questionari compilati per poter poi </w:t>
      </w:r>
      <w:r w:rsidR="00FA078A">
        <w:rPr>
          <w:rFonts w:cs="Arial"/>
          <w:bCs/>
          <w:shd w:val="clear" w:color="auto" w:fill="FFFFFF"/>
        </w:rPr>
        <w:t xml:space="preserve">passare all’analisi dei dati.  </w:t>
      </w:r>
      <w:r w:rsidRPr="008B06EF">
        <w:rPr>
          <w:rFonts w:cs="Arial"/>
          <w:bCs/>
          <w:shd w:val="clear" w:color="auto" w:fill="FFFFFF"/>
        </w:rPr>
        <w:t>Dopo aver raccolto i dati li abbiamo inseriti sul programma calcolatore di Exce</w:t>
      </w:r>
      <w:r w:rsidR="00B470CD">
        <w:rPr>
          <w:rFonts w:cs="Arial"/>
          <w:bCs/>
          <w:shd w:val="clear" w:color="auto" w:fill="FFFFFF"/>
        </w:rPr>
        <w:t>l</w:t>
      </w:r>
      <w:r w:rsidR="00FA078A">
        <w:rPr>
          <w:rFonts w:cs="Arial"/>
          <w:bCs/>
          <w:shd w:val="clear" w:color="auto" w:fill="FFFFFF"/>
        </w:rPr>
        <w:t>,</w:t>
      </w:r>
      <w:r w:rsidRPr="008B06EF">
        <w:rPr>
          <w:rFonts w:cs="Arial"/>
          <w:bCs/>
          <w:shd w:val="clear" w:color="auto" w:fill="FFFFFF"/>
        </w:rPr>
        <w:t xml:space="preserve"> creando la nostra matrice dei dati. </w:t>
      </w:r>
      <w:r w:rsidR="00B470CD">
        <w:rPr>
          <w:rFonts w:cs="Arial"/>
          <w:bCs/>
          <w:shd w:val="clear" w:color="auto" w:fill="FFFFFF"/>
        </w:rPr>
        <w:t>La matrice</w:t>
      </w:r>
      <w:r w:rsidRPr="008B06EF">
        <w:rPr>
          <w:rFonts w:cs="Arial"/>
          <w:bCs/>
          <w:shd w:val="clear" w:color="auto" w:fill="FFFFFF"/>
        </w:rPr>
        <w:t xml:space="preserve"> è composta da righe, che corrispondono ai casi, e da colonne, che corrispondo alle variabili, all’incrocio delle quali è presente un dato originato dal valore che una variabile assume in quello specifico caso.</w:t>
      </w:r>
      <w:r w:rsidR="00E13C0A">
        <w:rPr>
          <w:rFonts w:cs="Arial"/>
          <w:b/>
          <w:bCs/>
          <w:u w:val="single"/>
          <w:shd w:val="clear" w:color="auto" w:fill="FFFFFF"/>
        </w:rPr>
        <w:t xml:space="preserve"> </w:t>
      </w:r>
    </w:p>
    <w:p w:rsidR="003B152B" w:rsidRDefault="003B152B" w:rsidP="00FA078A">
      <w:pPr>
        <w:spacing w:before="240"/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3B152B" w:rsidRDefault="003B152B" w:rsidP="00FA078A">
      <w:pPr>
        <w:spacing w:before="240"/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3B152B" w:rsidRDefault="003B152B" w:rsidP="00FA078A">
      <w:pPr>
        <w:spacing w:before="240"/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3B152B" w:rsidRDefault="003B152B" w:rsidP="00FA078A">
      <w:pPr>
        <w:spacing w:before="240"/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3B152B" w:rsidRDefault="003B152B" w:rsidP="00FA078A">
      <w:pPr>
        <w:spacing w:before="240"/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3B152B" w:rsidRDefault="003B152B" w:rsidP="00FA078A">
      <w:pPr>
        <w:spacing w:before="240"/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3B152B" w:rsidRDefault="003B152B" w:rsidP="00FA078A">
      <w:pPr>
        <w:spacing w:before="240"/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E13C0A" w:rsidRDefault="003B152B" w:rsidP="00080547">
      <w:pPr>
        <w:ind w:left="360"/>
        <w:jc w:val="both"/>
        <w:rPr>
          <w:rFonts w:cs="Arial"/>
          <w:b/>
          <w:bCs/>
          <w:u w:val="single"/>
          <w:shd w:val="clear" w:color="auto" w:fill="FFFFFF"/>
        </w:rPr>
      </w:pPr>
      <w:r>
        <w:rPr>
          <w:rFonts w:cs="Arial"/>
          <w:b/>
          <w:bCs/>
          <w:u w:val="single"/>
          <w:shd w:val="clear" w:color="auto" w:fill="FFFFFF"/>
        </w:rPr>
        <w:lastRenderedPageBreak/>
        <w:t>QUESTIONARIO SULL’OGGETTO TRANSIZIONALE</w:t>
      </w:r>
    </w:p>
    <w:p w:rsidR="00E13C0A" w:rsidRDefault="00AF75E4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 xml:space="preserve">Di Eleonora, </w:t>
      </w:r>
      <w:r w:rsidR="00E13C0A" w:rsidRPr="00E13C0A">
        <w:rPr>
          <w:rFonts w:cs="Arial"/>
          <w:bCs/>
          <w:shd w:val="clear" w:color="auto" w:fill="FFFFFF"/>
        </w:rPr>
        <w:t xml:space="preserve">Valeria </w:t>
      </w:r>
      <w:r>
        <w:rPr>
          <w:rFonts w:cs="Arial"/>
          <w:bCs/>
          <w:shd w:val="clear" w:color="auto" w:fill="FFFFFF"/>
        </w:rPr>
        <w:t xml:space="preserve">e </w:t>
      </w:r>
      <w:r w:rsidR="00E13C0A" w:rsidRPr="00E13C0A">
        <w:rPr>
          <w:rFonts w:cs="Arial"/>
          <w:bCs/>
          <w:shd w:val="clear" w:color="auto" w:fill="FFFFFF"/>
        </w:rPr>
        <w:t xml:space="preserve">Lorella. </w:t>
      </w:r>
    </w:p>
    <w:p w:rsidR="00E13C0A" w:rsidRDefault="00E13C0A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Riportiamo qui di seguito il questio</w:t>
      </w:r>
      <w:r w:rsidR="006A1631">
        <w:rPr>
          <w:rFonts w:cs="Arial"/>
          <w:bCs/>
          <w:shd w:val="clear" w:color="auto" w:fill="FFFFFF"/>
        </w:rPr>
        <w:t>nario somministrato ai genitori:</w:t>
      </w:r>
    </w:p>
    <w:p w:rsidR="00E13C0A" w:rsidRDefault="00EE7FD5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Gentile</w:t>
      </w:r>
      <w:r w:rsidR="00E13C0A">
        <w:rPr>
          <w:rFonts w:cs="Arial"/>
          <w:bCs/>
          <w:shd w:val="clear" w:color="auto" w:fill="FFFFFF"/>
        </w:rPr>
        <w:t xml:space="preserve"> genitore, </w:t>
      </w:r>
    </w:p>
    <w:p w:rsidR="004B3B19" w:rsidRDefault="00A469FB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 xml:space="preserve">siamo tre </w:t>
      </w:r>
      <w:r w:rsidR="00E13C0A">
        <w:rPr>
          <w:rFonts w:cs="Arial"/>
          <w:bCs/>
          <w:shd w:val="clear" w:color="auto" w:fill="FFFFFF"/>
        </w:rPr>
        <w:t>studentesse universitarie e chiediamo cortesemente la sua collaborazione per un progetto di ricerca che s</w:t>
      </w:r>
      <w:r w:rsidR="004B3B19">
        <w:rPr>
          <w:rFonts w:cs="Arial"/>
          <w:bCs/>
          <w:shd w:val="clear" w:color="auto" w:fill="FFFFFF"/>
        </w:rPr>
        <w:t>tiamo svolgendo per conto dell’U</w:t>
      </w:r>
      <w:r w:rsidR="00E13C0A">
        <w:rPr>
          <w:rFonts w:cs="Arial"/>
          <w:bCs/>
          <w:shd w:val="clear" w:color="auto" w:fill="FFFFFF"/>
        </w:rPr>
        <w:t xml:space="preserve">niversità di Torino inerente al corso di </w:t>
      </w:r>
      <w:r>
        <w:rPr>
          <w:rFonts w:cs="Arial"/>
          <w:bCs/>
          <w:shd w:val="clear" w:color="auto" w:fill="FFFFFF"/>
        </w:rPr>
        <w:t>pedagogia sperimentale</w:t>
      </w:r>
      <w:r w:rsidR="00B470CD">
        <w:rPr>
          <w:rFonts w:cs="Arial"/>
          <w:bCs/>
          <w:shd w:val="clear" w:color="auto" w:fill="FFFFFF"/>
        </w:rPr>
        <w:t>;</w:t>
      </w:r>
      <w:r>
        <w:rPr>
          <w:rFonts w:cs="Arial"/>
          <w:bCs/>
          <w:shd w:val="clear" w:color="auto" w:fill="FFFFFF"/>
        </w:rPr>
        <w:t xml:space="preserve"> in particolare stiamo analizzando il rapporto tra l’uso dell’oggetto transizionale e la capacità</w:t>
      </w:r>
      <w:r w:rsidR="00122A10">
        <w:rPr>
          <w:rFonts w:cs="Arial"/>
          <w:bCs/>
          <w:shd w:val="clear" w:color="auto" w:fill="FFFFFF"/>
        </w:rPr>
        <w:t xml:space="preserve"> del bambino</w:t>
      </w:r>
      <w:r>
        <w:rPr>
          <w:rFonts w:cs="Arial"/>
          <w:bCs/>
          <w:shd w:val="clear" w:color="auto" w:fill="FFFFFF"/>
        </w:rPr>
        <w:t xml:space="preserve"> di tollerare la separazione dalla figura di attaccamento. La informiamo inoltre che la raccolta e analisi dei dati avverrà in modo totalmente anonimo.</w:t>
      </w:r>
    </w:p>
    <w:p w:rsidR="00E13C0A" w:rsidRPr="00E13C0A" w:rsidRDefault="00A469FB" w:rsidP="00080547">
      <w:pPr>
        <w:ind w:left="36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Grazie per il prezioso aiuto!</w:t>
      </w:r>
      <w:r w:rsidR="00E13C0A">
        <w:rPr>
          <w:rFonts w:cs="Arial"/>
          <w:bCs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1F6E" w:rsidRPr="00032211" w:rsidRDefault="00E81F6E" w:rsidP="00080547">
      <w:pPr>
        <w:pBdr>
          <w:bottom w:val="single" w:sz="6" w:space="1" w:color="auto"/>
        </w:pBdr>
        <w:spacing w:after="0" w:line="240" w:lineRule="auto"/>
        <w:ind w:left="360"/>
        <w:jc w:val="both"/>
        <w:rPr>
          <w:rFonts w:eastAsia="Times New Roman" w:cstheme="minorHAnsi"/>
          <w:vanish/>
          <w:color w:val="000000"/>
          <w:lang w:eastAsia="it-IT"/>
        </w:rPr>
      </w:pPr>
      <w:r w:rsidRPr="00032211">
        <w:rPr>
          <w:rFonts w:eastAsia="Times New Roman" w:cstheme="minorHAnsi"/>
          <w:vanish/>
          <w:color w:val="000000"/>
          <w:lang w:eastAsia="it-IT"/>
        </w:rPr>
        <w:t>Inizio modulo</w:t>
      </w:r>
    </w:p>
    <w:p w:rsidR="00CF7363" w:rsidRDefault="00CF7363" w:rsidP="00080547">
      <w:pPr>
        <w:ind w:left="720"/>
        <w:jc w:val="both"/>
        <w:rPr>
          <w:rFonts w:eastAsia="Times New Roman" w:cstheme="minorHAnsi"/>
          <w:vanish/>
          <w:color w:val="000000"/>
          <w:lang w:eastAsia="it-IT"/>
        </w:rPr>
      </w:pPr>
    </w:p>
    <w:p w:rsidR="00CC2625" w:rsidRPr="003B152B" w:rsidRDefault="00CC2625" w:rsidP="00080547">
      <w:pPr>
        <w:spacing w:before="100" w:beforeAutospacing="1" w:after="100" w:afterAutospacing="1" w:line="240" w:lineRule="auto"/>
        <w:jc w:val="both"/>
        <w:rPr>
          <w:rFonts w:eastAsia="Times New Roman" w:cs="Times New Roman"/>
          <w:bCs/>
          <w:color w:val="000000"/>
          <w:lang w:eastAsia="it-IT"/>
        </w:rPr>
      </w:pP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>1. Di che sesso è il bambino?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1 </w:t>
      </w:r>
      <w:r w:rsidRPr="003B152B">
        <w:rPr>
          <w:rFonts w:eastAsia="Times New Roman" w:cs="Times New Roman"/>
          <w:bCs/>
          <w:color w:val="000000"/>
          <w:lang w:eastAsia="it-IT"/>
        </w:rPr>
        <w:t>maschio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2 </w:t>
      </w:r>
      <w:r w:rsidRPr="003B152B">
        <w:rPr>
          <w:rFonts w:eastAsia="Times New Roman" w:cs="Times New Roman"/>
          <w:bCs/>
          <w:color w:val="000000"/>
          <w:lang w:eastAsia="it-IT"/>
        </w:rPr>
        <w:t>femmina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2. Quanti anni ha il/la bambino/a?   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>3. Il bambino possiede un oggetto transizionale?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1 </w:t>
      </w:r>
      <w:r w:rsidRPr="003B152B">
        <w:rPr>
          <w:rFonts w:eastAsia="Times New Roman" w:cs="Times New Roman"/>
          <w:bCs/>
          <w:color w:val="000000"/>
          <w:lang w:eastAsia="it-IT"/>
        </w:rPr>
        <w:t>si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2 </w:t>
      </w:r>
      <w:r w:rsidRPr="003B152B">
        <w:rPr>
          <w:rFonts w:eastAsia="Times New Roman" w:cs="Times New Roman"/>
          <w:bCs/>
          <w:color w:val="000000"/>
          <w:lang w:eastAsia="it-IT"/>
        </w:rPr>
        <w:t>no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4. Che tipo di oggetto? 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1 </w:t>
      </w:r>
      <w:r w:rsidRPr="003B152B">
        <w:rPr>
          <w:rFonts w:eastAsia="Times New Roman" w:cs="Times New Roman"/>
          <w:bCs/>
          <w:color w:val="000000"/>
          <w:lang w:eastAsia="it-IT"/>
        </w:rPr>
        <w:t>coperta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2 </w:t>
      </w:r>
      <w:r w:rsidRPr="003B152B">
        <w:rPr>
          <w:rFonts w:eastAsia="Times New Roman" w:cs="Times New Roman"/>
          <w:bCs/>
          <w:color w:val="000000"/>
          <w:lang w:eastAsia="it-IT"/>
        </w:rPr>
        <w:t>peluche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3 </w:t>
      </w:r>
      <w:r w:rsidRPr="003B152B">
        <w:rPr>
          <w:rFonts w:eastAsia="Times New Roman" w:cs="Times New Roman"/>
          <w:bCs/>
          <w:color w:val="000000"/>
          <w:lang w:eastAsia="it-IT"/>
        </w:rPr>
        <w:t>ciuccio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4 </w:t>
      </w:r>
      <w:r w:rsidRPr="003B152B">
        <w:rPr>
          <w:rFonts w:eastAsia="Times New Roman" w:cs="Times New Roman"/>
          <w:bCs/>
          <w:color w:val="000000"/>
          <w:lang w:eastAsia="it-IT"/>
        </w:rPr>
        <w:t>maglia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5 </w:t>
      </w:r>
      <w:r w:rsidRPr="003B152B">
        <w:rPr>
          <w:rFonts w:eastAsia="Times New Roman" w:cs="Times New Roman"/>
          <w:bCs/>
          <w:color w:val="000000"/>
          <w:lang w:eastAsia="it-IT"/>
        </w:rPr>
        <w:t>sciarpa</w:t>
      </w:r>
    </w:p>
    <w:p w:rsidR="00CC2625" w:rsidRPr="003B152B" w:rsidRDefault="000D4C16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6 </w:t>
      </w:r>
      <w:r w:rsidRPr="003B152B">
        <w:rPr>
          <w:rFonts w:eastAsia="Times New Roman" w:cs="Times New Roman"/>
          <w:bCs/>
          <w:color w:val="000000"/>
          <w:lang w:eastAsia="it-IT"/>
        </w:rPr>
        <w:t>altro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lastRenderedPageBreak/>
        <w:t>5. Con quale frequenza il bambino usa l'oggetto transizionale?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1 </w:t>
      </w:r>
      <w:r w:rsidRPr="003B152B">
        <w:rPr>
          <w:rFonts w:eastAsia="Times New Roman" w:cs="Times New Roman"/>
          <w:bCs/>
          <w:color w:val="000000"/>
          <w:lang w:eastAsia="it-IT"/>
        </w:rPr>
        <w:t>spesso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2 </w:t>
      </w:r>
      <w:r w:rsidRPr="003B152B">
        <w:rPr>
          <w:rFonts w:eastAsia="Times New Roman" w:cs="Times New Roman"/>
          <w:bCs/>
          <w:color w:val="000000"/>
          <w:lang w:eastAsia="it-IT"/>
        </w:rPr>
        <w:t>ogni tanto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3 </w:t>
      </w:r>
      <w:r w:rsidRPr="003B152B">
        <w:rPr>
          <w:rFonts w:eastAsia="Times New Roman" w:cs="Times New Roman"/>
          <w:bCs/>
          <w:color w:val="000000"/>
          <w:lang w:eastAsia="it-IT"/>
        </w:rPr>
        <w:t>mai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6. Con quale figura di attaccamento tende ad usare l'oggetto transizionale? 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1 </w:t>
      </w:r>
      <w:r w:rsidRPr="003B152B">
        <w:rPr>
          <w:rFonts w:eastAsia="Times New Roman" w:cs="Times New Roman"/>
          <w:bCs/>
          <w:color w:val="000000"/>
          <w:lang w:eastAsia="it-IT"/>
        </w:rPr>
        <w:t>mamma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2 </w:t>
      </w:r>
      <w:r w:rsidRPr="003B152B">
        <w:rPr>
          <w:rFonts w:eastAsia="Times New Roman" w:cs="Times New Roman"/>
          <w:bCs/>
          <w:color w:val="000000"/>
          <w:lang w:eastAsia="it-IT"/>
        </w:rPr>
        <w:t>papà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3 </w:t>
      </w:r>
      <w:r w:rsidRPr="003B152B">
        <w:rPr>
          <w:rFonts w:eastAsia="Times New Roman" w:cs="Times New Roman"/>
          <w:bCs/>
          <w:color w:val="000000"/>
          <w:lang w:eastAsia="it-IT"/>
        </w:rPr>
        <w:t>nonni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4 </w:t>
      </w:r>
      <w:r w:rsidRPr="003B152B">
        <w:rPr>
          <w:rFonts w:eastAsia="Times New Roman" w:cs="Times New Roman"/>
          <w:bCs/>
          <w:color w:val="000000"/>
          <w:lang w:eastAsia="it-IT"/>
        </w:rPr>
        <w:t>tata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5 </w:t>
      </w:r>
      <w:r w:rsidRPr="003B152B">
        <w:rPr>
          <w:rFonts w:eastAsia="Times New Roman" w:cs="Times New Roman"/>
          <w:bCs/>
          <w:color w:val="000000"/>
          <w:lang w:eastAsia="it-IT"/>
        </w:rPr>
        <w:t>educatrice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7. In quali momenti il bambino ha bisogno di usare l'oggetto transizionale? 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1 </w:t>
      </w:r>
      <w:r w:rsidRPr="003B152B">
        <w:rPr>
          <w:rFonts w:eastAsia="Times New Roman" w:cs="Times New Roman"/>
          <w:bCs/>
          <w:color w:val="000000"/>
          <w:lang w:eastAsia="it-IT"/>
        </w:rPr>
        <w:t>arrivo al nido/scuola materna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2 </w:t>
      </w:r>
      <w:r w:rsidRPr="003B152B">
        <w:rPr>
          <w:rFonts w:eastAsia="Times New Roman" w:cs="Times New Roman"/>
          <w:bCs/>
          <w:color w:val="000000"/>
          <w:lang w:eastAsia="it-IT"/>
        </w:rPr>
        <w:t>uscita dal nido/scuola materna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3 </w:t>
      </w:r>
      <w:r w:rsidRPr="003B152B">
        <w:rPr>
          <w:rFonts w:eastAsia="Times New Roman" w:cs="Times New Roman"/>
          <w:bCs/>
          <w:color w:val="000000"/>
          <w:lang w:eastAsia="it-IT"/>
        </w:rPr>
        <w:t>prima di addormentarsi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>8. Con l'uso dell'oggetto transizionale il comportamento del bambino migliora?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1 </w:t>
      </w:r>
      <w:r w:rsidRPr="003B152B">
        <w:rPr>
          <w:rFonts w:eastAsia="Times New Roman" w:cs="Times New Roman"/>
          <w:bCs/>
          <w:color w:val="000000"/>
          <w:lang w:eastAsia="it-IT"/>
        </w:rPr>
        <w:t>si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2 </w:t>
      </w:r>
      <w:r w:rsidRPr="003B152B">
        <w:rPr>
          <w:rFonts w:eastAsia="Times New Roman" w:cs="Times New Roman"/>
          <w:bCs/>
          <w:color w:val="000000"/>
          <w:lang w:eastAsia="it-IT"/>
        </w:rPr>
        <w:t>no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>9. Facilita la separazione dalle figure di attaccamento?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1 </w:t>
      </w:r>
      <w:r w:rsidRPr="003B152B">
        <w:rPr>
          <w:rFonts w:eastAsia="Times New Roman" w:cs="Times New Roman"/>
          <w:bCs/>
          <w:color w:val="000000"/>
          <w:lang w:eastAsia="it-IT"/>
        </w:rPr>
        <w:t>poco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2 </w:t>
      </w:r>
      <w:r w:rsidRPr="003B152B">
        <w:rPr>
          <w:rFonts w:eastAsia="Times New Roman" w:cs="Times New Roman"/>
          <w:bCs/>
          <w:color w:val="000000"/>
          <w:lang w:eastAsia="it-IT"/>
        </w:rPr>
        <w:t>abbastanza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3 </w:t>
      </w:r>
      <w:r w:rsidRPr="003B152B">
        <w:rPr>
          <w:rFonts w:eastAsia="Times New Roman" w:cs="Times New Roman"/>
          <w:bCs/>
          <w:color w:val="000000"/>
          <w:lang w:eastAsia="it-IT"/>
        </w:rPr>
        <w:t>molto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lastRenderedPageBreak/>
        <w:t>10. Lo influenza positivamente nell'affrontare situazioni nuove/persone non familiari?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1 </w:t>
      </w:r>
      <w:r w:rsidRPr="003B152B">
        <w:rPr>
          <w:rFonts w:eastAsia="Times New Roman" w:cs="Times New Roman"/>
          <w:bCs/>
          <w:color w:val="000000"/>
          <w:lang w:eastAsia="it-IT"/>
        </w:rPr>
        <w:t>poco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2 </w:t>
      </w:r>
      <w:r w:rsidRPr="003B152B">
        <w:rPr>
          <w:rFonts w:eastAsia="Times New Roman" w:cs="Times New Roman"/>
          <w:bCs/>
          <w:color w:val="000000"/>
          <w:lang w:eastAsia="it-IT"/>
        </w:rPr>
        <w:t>abbastanza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3 </w:t>
      </w:r>
      <w:r w:rsidRPr="003B152B">
        <w:rPr>
          <w:rFonts w:eastAsia="Times New Roman" w:cs="Times New Roman"/>
          <w:bCs/>
          <w:color w:val="000000"/>
          <w:lang w:eastAsia="it-IT"/>
        </w:rPr>
        <w:t>molto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11. </w:t>
      </w:r>
      <w:r w:rsidR="00122A10">
        <w:rPr>
          <w:rFonts w:eastAsia="Times New Roman" w:cs="Times New Roman"/>
          <w:b/>
          <w:bCs/>
          <w:color w:val="000000"/>
          <w:lang w:eastAsia="it-IT"/>
        </w:rPr>
        <w:t>C</w:t>
      </w:r>
      <w:r w:rsidRPr="003B152B">
        <w:rPr>
          <w:rFonts w:eastAsia="Times New Roman" w:cs="Times New Roman"/>
          <w:b/>
          <w:bCs/>
          <w:color w:val="000000"/>
          <w:lang w:eastAsia="it-IT"/>
        </w:rPr>
        <w:t>ome affronta</w:t>
      </w:r>
      <w:r w:rsidR="00122A10">
        <w:rPr>
          <w:rFonts w:eastAsia="Times New Roman" w:cs="Times New Roman"/>
          <w:b/>
          <w:bCs/>
          <w:color w:val="000000"/>
          <w:lang w:eastAsia="it-IT"/>
        </w:rPr>
        <w:t xml:space="preserve"> i</w:t>
      </w:r>
      <w:r w:rsidR="00122A10" w:rsidRPr="003B152B">
        <w:rPr>
          <w:rFonts w:eastAsia="Times New Roman" w:cs="Times New Roman"/>
          <w:b/>
          <w:bCs/>
          <w:color w:val="000000"/>
          <w:lang w:eastAsia="it-IT"/>
        </w:rPr>
        <w:t>l bambino</w:t>
      </w: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la separazione dall'oggetto transizionale? 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1 </w:t>
      </w:r>
      <w:r w:rsidRPr="003B152B">
        <w:rPr>
          <w:rFonts w:eastAsia="Times New Roman" w:cs="Times New Roman"/>
          <w:bCs/>
          <w:color w:val="000000"/>
          <w:lang w:eastAsia="it-IT"/>
        </w:rPr>
        <w:t>piange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2 </w:t>
      </w:r>
      <w:r w:rsidRPr="003B152B">
        <w:rPr>
          <w:rFonts w:eastAsia="Times New Roman" w:cs="Times New Roman"/>
          <w:bCs/>
          <w:color w:val="000000"/>
          <w:lang w:eastAsia="it-IT"/>
        </w:rPr>
        <w:t>si arrabbia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3 </w:t>
      </w:r>
      <w:r w:rsidRPr="003B152B">
        <w:rPr>
          <w:rFonts w:eastAsia="Times New Roman" w:cs="Times New Roman"/>
          <w:bCs/>
          <w:color w:val="000000"/>
          <w:lang w:eastAsia="it-IT"/>
        </w:rPr>
        <w:t>se lo lascia far prendere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4 </w:t>
      </w:r>
      <w:r w:rsidRPr="003B152B">
        <w:rPr>
          <w:rFonts w:eastAsia="Times New Roman" w:cs="Times New Roman"/>
          <w:bCs/>
          <w:color w:val="000000"/>
          <w:lang w:eastAsia="it-IT"/>
        </w:rPr>
        <w:t>lo lascia di sua spontanea volontà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>12. Come reagisce il bambino alla separazione dai genitori?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1 </w:t>
      </w:r>
      <w:r w:rsidRPr="003B152B">
        <w:rPr>
          <w:rFonts w:eastAsia="Times New Roman" w:cs="Times New Roman"/>
          <w:bCs/>
          <w:color w:val="000000"/>
          <w:lang w:eastAsia="it-IT"/>
        </w:rPr>
        <w:t>saluta il genitore in modo sereno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2 </w:t>
      </w:r>
      <w:r w:rsidRPr="003B152B">
        <w:rPr>
          <w:rFonts w:eastAsia="Times New Roman" w:cs="Times New Roman"/>
          <w:bCs/>
          <w:color w:val="000000"/>
          <w:lang w:eastAsia="it-IT"/>
        </w:rPr>
        <w:t>piange ma dopo poco si tranquillizza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3 </w:t>
      </w:r>
      <w:r w:rsidRPr="003B152B">
        <w:rPr>
          <w:rFonts w:eastAsia="Times New Roman" w:cs="Times New Roman"/>
          <w:bCs/>
          <w:color w:val="000000"/>
          <w:lang w:eastAsia="it-IT"/>
        </w:rPr>
        <w:t>piange disperato</w:t>
      </w:r>
    </w:p>
    <w:p w:rsidR="00CC2625" w:rsidRPr="003B152B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eastAsia="Times New Roman" w:cs="Times New Roman"/>
          <w:b/>
          <w:bCs/>
          <w:color w:val="000000"/>
          <w:lang w:eastAsia="it-IT"/>
        </w:rPr>
      </w:pPr>
      <w:r w:rsidRPr="003B152B">
        <w:rPr>
          <w:rFonts w:eastAsia="Times New Roman" w:cs="Times New Roman"/>
          <w:b/>
          <w:bCs/>
          <w:color w:val="000000"/>
          <w:lang w:eastAsia="it-IT"/>
        </w:rPr>
        <w:t xml:space="preserve">    4 </w:t>
      </w:r>
      <w:r w:rsidRPr="003B152B">
        <w:rPr>
          <w:rFonts w:eastAsia="Times New Roman" w:cs="Times New Roman"/>
          <w:bCs/>
          <w:color w:val="000000"/>
          <w:lang w:eastAsia="it-IT"/>
        </w:rPr>
        <w:t>si separa in modo distaccato e indifferente</w:t>
      </w:r>
    </w:p>
    <w:p w:rsidR="00CC2625" w:rsidRPr="00CC2625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it-IT"/>
        </w:rPr>
      </w:pPr>
      <w:r w:rsidRPr="00CC262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it-IT"/>
        </w:rPr>
        <w:t xml:space="preserve"> </w:t>
      </w:r>
    </w:p>
    <w:p w:rsidR="00CC2625" w:rsidRPr="00CC2625" w:rsidRDefault="00CC2625" w:rsidP="00080547">
      <w:pPr>
        <w:spacing w:before="100" w:beforeAutospacing="1" w:after="100" w:afterAutospacing="1" w:line="240" w:lineRule="auto"/>
        <w:ind w:left="36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it-IT"/>
        </w:rPr>
      </w:pPr>
      <w:r w:rsidRPr="00CC2625">
        <w:rPr>
          <w:rFonts w:ascii="Verdana" w:eastAsia="Times New Roman" w:hAnsi="Verdana" w:cs="Times New Roman"/>
          <w:color w:val="000000"/>
          <w:sz w:val="24"/>
          <w:szCs w:val="24"/>
          <w:lang w:eastAsia="it-IT"/>
        </w:rPr>
        <w:t> </w:t>
      </w:r>
    </w:p>
    <w:p w:rsidR="00CC2625" w:rsidRPr="00CC2625" w:rsidRDefault="00CC2625" w:rsidP="00080547">
      <w:pPr>
        <w:pBdr>
          <w:top w:val="single" w:sz="6" w:space="1" w:color="auto"/>
        </w:pBdr>
        <w:spacing w:after="0" w:line="240" w:lineRule="auto"/>
        <w:ind w:left="360"/>
        <w:jc w:val="both"/>
        <w:rPr>
          <w:rFonts w:ascii="Arial" w:eastAsia="Times New Roman" w:hAnsi="Arial" w:cs="Arial"/>
          <w:vanish/>
          <w:sz w:val="24"/>
          <w:szCs w:val="24"/>
          <w:lang w:eastAsia="it-IT"/>
        </w:rPr>
      </w:pPr>
      <w:r w:rsidRPr="00CC2625">
        <w:rPr>
          <w:rFonts w:ascii="Arial" w:eastAsia="Times New Roman" w:hAnsi="Arial" w:cs="Arial"/>
          <w:vanish/>
          <w:sz w:val="24"/>
          <w:szCs w:val="24"/>
          <w:lang w:eastAsia="it-IT"/>
        </w:rPr>
        <w:t>Fine modulo</w:t>
      </w:r>
    </w:p>
    <w:p w:rsidR="00CC2625" w:rsidRPr="00CC2625" w:rsidRDefault="00CC2625" w:rsidP="00080547">
      <w:pPr>
        <w:spacing w:line="256" w:lineRule="auto"/>
        <w:ind w:left="360"/>
        <w:jc w:val="both"/>
        <w:rPr>
          <w:rFonts w:ascii="Calibri" w:eastAsia="Calibri" w:hAnsi="Calibri" w:cs="Times New Roman"/>
          <w:sz w:val="24"/>
          <w:szCs w:val="24"/>
        </w:rPr>
      </w:pPr>
    </w:p>
    <w:p w:rsidR="00CF7363" w:rsidRDefault="00CF7363" w:rsidP="00080547">
      <w:pPr>
        <w:ind w:left="72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CF7363" w:rsidRDefault="00CF7363" w:rsidP="00080547">
      <w:pPr>
        <w:ind w:left="72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CF7363" w:rsidRDefault="00CF7363" w:rsidP="00080547">
      <w:pPr>
        <w:ind w:left="72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CF7363" w:rsidRDefault="00CF7363" w:rsidP="00080547">
      <w:pPr>
        <w:ind w:left="72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3B152B" w:rsidRDefault="003B152B" w:rsidP="00080547">
      <w:pPr>
        <w:ind w:left="72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C76FDF" w:rsidRDefault="00C76FDF" w:rsidP="00080547">
      <w:pPr>
        <w:ind w:left="72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C76FDF" w:rsidRDefault="00C76FDF" w:rsidP="00080547">
      <w:pPr>
        <w:ind w:left="72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C76FDF" w:rsidRDefault="00C76FDF" w:rsidP="00080547">
      <w:pPr>
        <w:ind w:left="72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3559EB" w:rsidRPr="003B152B" w:rsidRDefault="009019C0" w:rsidP="00B470CD">
      <w:pPr>
        <w:pStyle w:val="Paragrafoelenco"/>
        <w:numPr>
          <w:ilvl w:val="0"/>
          <w:numId w:val="1"/>
        </w:numPr>
        <w:rPr>
          <w:rFonts w:cs="Arial"/>
          <w:b/>
          <w:bCs/>
          <w:u w:val="single"/>
          <w:shd w:val="clear" w:color="auto" w:fill="FFFFFF"/>
        </w:rPr>
      </w:pPr>
      <w:r w:rsidRPr="003B152B">
        <w:rPr>
          <w:rFonts w:cs="Arial"/>
          <w:b/>
          <w:bCs/>
          <w:u w:val="single"/>
          <w:shd w:val="clear" w:color="auto" w:fill="FFFFFF"/>
        </w:rPr>
        <w:lastRenderedPageBreak/>
        <w:t>TECNICHE DI ANALISI DEI DATI</w:t>
      </w:r>
    </w:p>
    <w:p w:rsidR="003559EB" w:rsidRDefault="00557A7E" w:rsidP="00B470CD">
      <w:pPr>
        <w:rPr>
          <w:rFonts w:cs="Arial"/>
          <w:bCs/>
          <w:noProof/>
          <w:shd w:val="clear" w:color="auto" w:fill="FFFFFF"/>
        </w:rPr>
      </w:pPr>
      <w:r>
        <w:rPr>
          <w:rFonts w:cs="Arial"/>
          <w:bCs/>
          <w:noProof/>
          <w:shd w:val="clear" w:color="auto" w:fill="FFFFFF"/>
        </w:rPr>
        <w:t>SESSO DEL BAMBINO</w:t>
      </w:r>
      <w:r w:rsidR="00D357A6">
        <w:rPr>
          <w:rFonts w:cs="Arial"/>
          <w:bCs/>
          <w:noProof/>
          <w:shd w:val="clear" w:color="auto" w:fill="FFFFFF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  <w:gridCol w:w="4339"/>
        <w:gridCol w:w="177"/>
        <w:gridCol w:w="722"/>
      </w:tblGrid>
      <w:tr w:rsidR="00823C3C" w:rsidRPr="00823C3C" w:rsidTr="00823C3C">
        <w:trPr>
          <w:tblCellSpacing w:w="15" w:type="dxa"/>
        </w:trPr>
        <w:tc>
          <w:tcPr>
            <w:tcW w:w="0" w:type="auto"/>
            <w:hideMark/>
          </w:tcPr>
          <w:p w:rsidR="00823C3C" w:rsidRPr="00823C3C" w:rsidRDefault="00823C3C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C3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823C3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823C3C" w:rsidRPr="00823C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823C3C" w:rsidRPr="00823C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20%:70%</w:t>
                  </w:r>
                </w:p>
              </w:tc>
            </w:tr>
            <w:tr w:rsidR="00823C3C" w:rsidRPr="00823C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30%:80%</w:t>
                  </w:r>
                </w:p>
              </w:tc>
            </w:tr>
          </w:tbl>
          <w:p w:rsidR="00823C3C" w:rsidRPr="00823C3C" w:rsidRDefault="00823C3C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823C3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20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2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2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 = 1.55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0.51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Campo di variazione = 1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Differenza interquartilica = 1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Scarto tipo = 0.5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Asimmetria = -0.2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Curtosi = -1.96</w:t>
            </w:r>
          </w:p>
          <w:p w:rsidR="00823C3C" w:rsidRPr="00823C3C" w:rsidRDefault="00823C3C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C3C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823C3C" w:rsidRPr="00823C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823C3C" w:rsidRPr="00823C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1.32 a 1.78</w:t>
                  </w:r>
                </w:p>
              </w:tc>
            </w:tr>
            <w:tr w:rsidR="00823C3C" w:rsidRPr="00823C3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0.38 a 0.73</w:t>
                  </w:r>
                </w:p>
              </w:tc>
            </w:tr>
          </w:tbl>
          <w:p w:rsidR="00823C3C" w:rsidRPr="00823C3C" w:rsidRDefault="00823C3C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</w:tc>
        <w:tc>
          <w:tcPr>
            <w:tcW w:w="4500" w:type="dxa"/>
            <w:hideMark/>
          </w:tcPr>
          <w:p w:rsidR="00823C3C" w:rsidRPr="00823C3C" w:rsidRDefault="00823C3C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66"/>
            </w:tblGrid>
            <w:tr w:rsidR="00823C3C" w:rsidRPr="00823C3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823C3C" w:rsidRPr="00823C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3C3C" w:rsidRPr="00823C3C" w:rsidRDefault="00823C3C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23C3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823C3C" w:rsidRPr="00823C3C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23C3C" w:rsidRPr="00823C3C" w:rsidRDefault="00823C3C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23C3C" w:rsidRPr="00823C3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3C3C" w:rsidRPr="00823C3C" w:rsidRDefault="00823C3C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23C3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823C3C" w:rsidRPr="00823C3C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23C3C" w:rsidRPr="00823C3C" w:rsidRDefault="00823C3C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23C3C" w:rsidRPr="00823C3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823C3C" w:rsidRPr="00823C3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C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823C3C" w:rsidRPr="00823C3C" w:rsidRDefault="00823C3C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23C3C" w:rsidRPr="00823C3C" w:rsidRDefault="00823C3C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23C3C" w:rsidRPr="00823C3C" w:rsidRDefault="00823C3C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C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7"/>
            </w:tblGrid>
            <w:tr w:rsidR="00823C3C" w:rsidRPr="00823C3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7"/>
                  </w:tblGrid>
                  <w:tr w:rsidR="00823C3C" w:rsidRPr="00823C3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347"/>
                        </w:tblGrid>
                        <w:tr w:rsidR="00823C3C" w:rsidRPr="00823C3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23C3C" w:rsidRPr="00823C3C" w:rsidRDefault="00823C3C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23C3C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23C3C" w:rsidRPr="00823C3C" w:rsidRDefault="00823C3C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23C3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</w:t>
                              </w:r>
                            </w:p>
                          </w:tc>
                        </w:tr>
                      </w:tbl>
                      <w:p w:rsidR="00823C3C" w:rsidRPr="00823C3C" w:rsidRDefault="00823C3C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C3C" w:rsidRPr="00823C3C" w:rsidRDefault="00823C3C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C3C" w:rsidRPr="00823C3C" w:rsidRDefault="00823C3C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557A7E" w:rsidP="00B470CD">
      <w:pPr>
        <w:rPr>
          <w:rFonts w:cs="Arial"/>
          <w:bCs/>
          <w:noProof/>
          <w:shd w:val="clear" w:color="auto" w:fill="FFFFFF"/>
        </w:rPr>
      </w:pPr>
      <w:r>
        <w:rPr>
          <w:rFonts w:cs="Arial"/>
          <w:bCs/>
          <w:noProof/>
          <w:shd w:val="clear" w:color="auto" w:fill="FFFFFF"/>
        </w:rPr>
        <w:lastRenderedPageBreak/>
        <w:t>ANNI DEL BAMBINO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17"/>
        <w:gridCol w:w="1122"/>
        <w:gridCol w:w="92"/>
        <w:gridCol w:w="615"/>
      </w:tblGrid>
      <w:tr w:rsidR="00332E3D" w:rsidRPr="00332E3D" w:rsidTr="00332E3D">
        <w:trPr>
          <w:tblCellSpacing w:w="15" w:type="dxa"/>
        </w:trPr>
        <w:tc>
          <w:tcPr>
            <w:tcW w:w="0" w:type="auto"/>
            <w:hideMark/>
          </w:tcPr>
          <w:p w:rsidR="00332E3D" w:rsidRPr="00332E3D" w:rsidRDefault="00332E3D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32E3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332E3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332E3D" w:rsidRPr="00332E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332E3D" w:rsidRPr="00332E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0%:40%</w:t>
                  </w:r>
                </w:p>
              </w:tc>
            </w:tr>
            <w:tr w:rsidR="00332E3D" w:rsidRPr="00332E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10%:60%</w:t>
                  </w:r>
                </w:p>
              </w:tc>
            </w:tr>
            <w:tr w:rsidR="00332E3D" w:rsidRPr="00332E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5%:55%</w:t>
                  </w:r>
                </w:p>
              </w:tc>
            </w:tr>
            <w:tr w:rsidR="00332E3D" w:rsidRPr="00332E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0%:35%</w:t>
                  </w:r>
                </w:p>
              </w:tc>
            </w:tr>
          </w:tbl>
          <w:p w:rsidR="00332E3D" w:rsidRPr="00332E3D" w:rsidRDefault="00332E3D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332E3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20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2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2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 = 2.4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0.27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Campo di variazione = 3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Differenza interquartilica = 1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Scarto tipo = 0.97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Asimmetria = 0.12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Curtosi = -0.96</w:t>
            </w:r>
          </w:p>
          <w:p w:rsidR="00332E3D" w:rsidRPr="00332E3D" w:rsidRDefault="00332E3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32E3D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332E3D" w:rsidRPr="00332E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332E3D" w:rsidRPr="00332E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1.95 a 2.85</w:t>
                  </w:r>
                </w:p>
              </w:tc>
            </w:tr>
            <w:tr w:rsidR="00332E3D" w:rsidRPr="00332E3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0.74 a 1.42</w:t>
                  </w:r>
                </w:p>
              </w:tc>
            </w:tr>
          </w:tbl>
          <w:p w:rsidR="00332E3D" w:rsidRDefault="00332E3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  <w:p w:rsidR="00332E3D" w:rsidRDefault="00332E3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32E3D" w:rsidRDefault="00332E3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32E3D" w:rsidRDefault="00332E3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C877E4" w:rsidRDefault="00C877E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C877E4" w:rsidRDefault="00C877E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C877E4" w:rsidRDefault="00C877E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32E3D" w:rsidRDefault="00332E3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32E3D" w:rsidRDefault="00332E3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332E3D" w:rsidRPr="006425FF" w:rsidRDefault="00557A7E" w:rsidP="00B470CD">
            <w:pPr>
              <w:spacing w:before="100" w:beforeAutospacing="1" w:after="100" w:afterAutospacing="1" w:line="240" w:lineRule="auto"/>
              <w:rPr>
                <w:rFonts w:eastAsia="Times New Roman" w:cs="Arial"/>
                <w:lang w:eastAsia="it-IT"/>
              </w:rPr>
            </w:pPr>
            <w:r w:rsidRPr="006425FF">
              <w:rPr>
                <w:rFonts w:eastAsia="Times New Roman" w:cs="Arial"/>
                <w:lang w:eastAsia="it-IT"/>
              </w:rPr>
              <w:lastRenderedPageBreak/>
              <w:t>POSSESSO DELL’OGGETTO TRANSIZIONALE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17"/>
              <w:gridCol w:w="420"/>
              <w:gridCol w:w="92"/>
              <w:gridCol w:w="613"/>
            </w:tblGrid>
            <w:tr w:rsidR="00367687" w:rsidRPr="001B1E91" w:rsidTr="001B1E9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1B1E91" w:rsidRPr="001B1E91" w:rsidRDefault="001B1E91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B1E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B1E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V3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1014"/>
                  </w:tblGrid>
                  <w:tr w:rsidR="001B1E91" w:rsidRPr="001B1E9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1B1E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1B1E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1B1E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1B1E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1B1E91" w:rsidRPr="001B1E9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NaN%:NaN%</w:t>
                        </w:r>
                      </w:p>
                    </w:tc>
                  </w:tr>
                </w:tbl>
                <w:p w:rsidR="001B1E91" w:rsidRPr="001B1E91" w:rsidRDefault="001B1E91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B1E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20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Moda = 1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Mediana = 1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Media = 1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Squilibrio = 1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Campo di variazione = 0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Differenza interquartilica = 0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Scarto tipo = 0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Asimmetria = NaN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Curtosi = NaN</w:t>
                  </w:r>
                </w:p>
                <w:p w:rsidR="001B1E91" w:rsidRP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B1E9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Popolazione</w:t>
                  </w: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948"/>
                  </w:tblGrid>
                  <w:tr w:rsidR="001B1E91" w:rsidRPr="001B1E9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1B1E91" w:rsidRPr="001B1E9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da 1 a 1</w:t>
                        </w:r>
                      </w:p>
                    </w:tc>
                  </w:tr>
                  <w:tr w:rsidR="001B1E91" w:rsidRPr="001B1E91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da 0 a 0</w:t>
                        </w:r>
                      </w:p>
                    </w:tc>
                  </w:tr>
                </w:tbl>
                <w:p w:rsid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</w:p>
                <w:p w:rsid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tbl>
                  <w:tblPr>
                    <w:tblW w:w="6642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36"/>
                    <w:gridCol w:w="1122"/>
                    <w:gridCol w:w="92"/>
                    <w:gridCol w:w="592"/>
                  </w:tblGrid>
                  <w:tr w:rsidR="00293E83" w:rsidRPr="00DF3F5F" w:rsidTr="00B470CD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557A7E" w:rsidRPr="006425FF" w:rsidRDefault="00557A7E" w:rsidP="00B470CD">
                        <w:pPr>
                          <w:spacing w:after="0" w:line="240" w:lineRule="auto"/>
                          <w:rPr>
                            <w:rFonts w:eastAsia="Times New Roman" w:cs="Arial"/>
                            <w:bCs/>
                            <w:lang w:eastAsia="it-IT"/>
                          </w:rPr>
                        </w:pPr>
                        <w:r w:rsidRPr="006425FF">
                          <w:rPr>
                            <w:rFonts w:eastAsia="Times New Roman" w:cs="Arial"/>
                            <w:bCs/>
                            <w:lang w:eastAsia="it-IT"/>
                          </w:rPr>
                          <w:lastRenderedPageBreak/>
                          <w:t>TIPO DI OGGETTO</w:t>
                        </w:r>
                      </w:p>
                      <w:p w:rsidR="00557A7E" w:rsidRDefault="00557A7E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F3F5F" w:rsidRPr="00DF3F5F" w:rsidRDefault="00DF3F5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F5F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Distribuzione di frequenza: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DF3F5F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V4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72"/>
                          <w:gridCol w:w="808"/>
                          <w:gridCol w:w="682"/>
                          <w:gridCol w:w="808"/>
                          <w:gridCol w:w="699"/>
                          <w:gridCol w:w="948"/>
                        </w:tblGrid>
                        <w:tr w:rsidR="00DF3F5F" w:rsidRPr="00DF3F5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Modalità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Percent.</w:t>
                              </w: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semplice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Frequenza</w:t>
                              </w: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Percent.</w:t>
                              </w: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br/>
                                <w:t>cumulata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Int. Fid. 95%</w:t>
                              </w:r>
                            </w:p>
                          </w:tc>
                        </w:tr>
                        <w:tr w:rsidR="00DF3F5F" w:rsidRPr="00DF3F5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0%:30%</w:t>
                              </w:r>
                            </w:p>
                          </w:tc>
                        </w:tr>
                        <w:tr w:rsidR="00DF3F5F" w:rsidRPr="00DF3F5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5%:50%</w:t>
                              </w:r>
                            </w:p>
                          </w:tc>
                        </w:tr>
                        <w:tr w:rsidR="00DF3F5F" w:rsidRPr="00DF3F5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65%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5%:55%</w:t>
                              </w:r>
                            </w:p>
                          </w:tc>
                        </w:tr>
                        <w:tr w:rsidR="00DF3F5F" w:rsidRPr="00DF3F5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1"/>
                                  <w:szCs w:val="21"/>
                                  <w:lang w:eastAsia="it-IT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35%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10%:60%</w:t>
                              </w:r>
                            </w:p>
                          </w:tc>
                        </w:tr>
                      </w:tbl>
                      <w:p w:rsidR="00DF3F5F" w:rsidRPr="00DF3F5F" w:rsidRDefault="00DF3F5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  <w:r w:rsidRPr="00DF3F5F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Campione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: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Numero di casi= 20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Indici di tendenza centrale: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Moda = 6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Mediana = 3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Media = 3.6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Indici di dispersione: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Squilibrio = 0.28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Campo di variazione = 5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Differenza interquartilica = 4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Scarto tipo = 1.85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Indici di forma: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Asimmetria = 0.31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  <w:t>  Curtosi = -1.49</w:t>
                        </w:r>
                      </w:p>
                      <w:p w:rsidR="00DF3F5F" w:rsidRP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F5F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Popolazione</w:t>
                        </w: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:</w:t>
                        </w:r>
                      </w:p>
                      <w:tbl>
                        <w:tblPr>
                          <w:tblW w:w="0" w:type="auto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09"/>
                          <w:gridCol w:w="1448"/>
                        </w:tblGrid>
                        <w:tr w:rsidR="00DF3F5F" w:rsidRPr="00DF3F5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Times New Roman" w:eastAsia="Times New Roman" w:hAnsi="Times New Roman" w:cs="Times New Roman"/>
                                  <w:sz w:val="15"/>
                                  <w:szCs w:val="15"/>
                                  <w:lang w:eastAsia="it-IT"/>
                                </w:rPr>
                                <w:t>Parametro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15"/>
                                  <w:szCs w:val="15"/>
                                  <w:lang w:eastAsia="it-IT"/>
                                </w:rPr>
                                <w:t>Int. Fid. 95%</w:t>
                              </w:r>
                            </w:p>
                          </w:tc>
                        </w:tr>
                        <w:tr w:rsidR="00DF3F5F" w:rsidRPr="00DF3F5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Media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da 2.73 a 4.47</w:t>
                              </w:r>
                            </w:p>
                          </w:tc>
                        </w:tr>
                        <w:tr w:rsidR="00DF3F5F" w:rsidRPr="00DF3F5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Scarto tipo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da 1.41 a 2.71</w:t>
                              </w:r>
                            </w:p>
                          </w:tc>
                        </w:tr>
                      </w:tbl>
                      <w:p w:rsid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br/>
                        </w:r>
                      </w:p>
                      <w:p w:rsid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p w:rsid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  <w:tbl>
                        <w:tblPr>
                          <w:tblW w:w="4761" w:type="dxa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405"/>
                          <w:gridCol w:w="611"/>
                          <w:gridCol w:w="92"/>
                          <w:gridCol w:w="653"/>
                        </w:tblGrid>
                        <w:tr w:rsidR="00293E83" w:rsidRPr="00293E83" w:rsidTr="00B470CD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557A7E" w:rsidRPr="006425FF" w:rsidRDefault="00FF7463" w:rsidP="00B470CD">
                              <w:pPr>
                                <w:spacing w:after="0" w:line="240" w:lineRule="auto"/>
                                <w:rPr>
                                  <w:rFonts w:eastAsia="Times New Roman" w:cs="Arial"/>
                                  <w:bCs/>
                                  <w:lang w:eastAsia="it-IT"/>
                                </w:rPr>
                              </w:pPr>
                              <w:r w:rsidRPr="006425FF">
                                <w:rPr>
                                  <w:rFonts w:eastAsia="Times New Roman" w:cs="Arial"/>
                                  <w:bCs/>
                                  <w:lang w:eastAsia="it-IT"/>
                                </w:rPr>
                                <w:lastRenderedPageBreak/>
                                <w:t>FREQUENZA USO OGGETTO</w:t>
                              </w:r>
                            </w:p>
                            <w:p w:rsidR="00FF7463" w:rsidRPr="006425FF" w:rsidRDefault="00FF7463" w:rsidP="00B470CD">
                              <w:pPr>
                                <w:spacing w:after="0" w:line="240" w:lineRule="auto"/>
                                <w:rPr>
                                  <w:rFonts w:eastAsia="Times New Roman" w:cs="Arial"/>
                                  <w:b/>
                                  <w:bCs/>
                                  <w:lang w:eastAsia="it-IT"/>
                                </w:rPr>
                              </w:pPr>
                            </w:p>
                            <w:p w:rsidR="00293E83" w:rsidRPr="006425FF" w:rsidRDefault="00293E83" w:rsidP="00B470CD">
                              <w:pPr>
                                <w:spacing w:after="0" w:line="240" w:lineRule="auto"/>
                                <w:rPr>
                                  <w:rFonts w:eastAsia="Times New Roman" w:cs="Arial"/>
                                  <w:lang w:eastAsia="it-IT"/>
                                </w:rPr>
                              </w:pPr>
                              <w:r w:rsidRPr="006425FF">
                                <w:rPr>
                                  <w:rFonts w:eastAsia="Times New Roman" w:cs="Arial"/>
                                  <w:b/>
                                  <w:bCs/>
                                  <w:lang w:eastAsia="it-IT"/>
                                </w:rPr>
                                <w:t>Distribuzione di frequenza: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</w:r>
                              <w:r w:rsidRPr="006425FF">
                                <w:rPr>
                                  <w:rFonts w:eastAsia="Times New Roman" w:cs="Arial"/>
                                  <w:b/>
                                  <w:bCs/>
                                  <w:lang w:eastAsia="it-IT"/>
                                </w:rPr>
                                <w:t>V5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37"/>
                                <w:gridCol w:w="591"/>
                                <w:gridCol w:w="514"/>
                                <w:gridCol w:w="591"/>
                                <w:gridCol w:w="537"/>
                                <w:gridCol w:w="544"/>
                              </w:tblGrid>
                              <w:tr w:rsidR="00293E83" w:rsidRPr="006425FF" w:rsidTr="00B470CD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90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Modalità</w:t>
                                    </w:r>
                                  </w:p>
                                </w:tc>
                                <w:tc>
                                  <w:tcPr>
                                    <w:tcW w:w="1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Frequenza</w:t>
                                    </w: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4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Percent.</w:t>
                                    </w: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br/>
                                      <w:t>semplice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Frequenza</w:t>
                                    </w: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Percent.</w:t>
                                    </w: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br/>
                                      <w:t>cumulata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Int. Fid. 95%</w:t>
                                    </w:r>
                                  </w:p>
                                </w:tc>
                              </w:tr>
                              <w:tr w:rsidR="00293E83" w:rsidRPr="006425FF" w:rsidTr="00B470CD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90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b/>
                                        <w:bCs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1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4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40%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40%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15%:65%</w:t>
                                    </w:r>
                                  </w:p>
                                </w:tc>
                              </w:tr>
                              <w:tr w:rsidR="00293E83" w:rsidRPr="006425FF" w:rsidTr="00B470CD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901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b/>
                                        <w:bCs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52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484" w:type="dxa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60%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100%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35%:85%</w:t>
                                    </w:r>
                                  </w:p>
                                </w:tc>
                              </w:tr>
                            </w:tbl>
                            <w:p w:rsidR="00293E83" w:rsidRPr="006425FF" w:rsidRDefault="00293E83" w:rsidP="00B470CD">
                              <w:pPr>
                                <w:spacing w:after="0" w:line="240" w:lineRule="auto"/>
                                <w:rPr>
                                  <w:rFonts w:eastAsia="Times New Roman" w:cs="Arial"/>
                                  <w:lang w:eastAsia="it-IT"/>
                                </w:rPr>
                              </w:pP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</w:r>
                              <w:r w:rsidRPr="006425FF">
                                <w:rPr>
                                  <w:rFonts w:eastAsia="Times New Roman" w:cs="Arial"/>
                                  <w:b/>
                                  <w:bCs/>
                                  <w:lang w:eastAsia="it-IT"/>
                                </w:rPr>
                                <w:t>Campione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t>: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Numero di casi= 20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Indici di tendenza centrale: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  Moda = 2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  Mediana = 2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  Media = 1.6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Indici di dispersione: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  Squilibrio = 0.52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  Campo di variazione = 1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  Differenza interquartilica = 1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  Scarto tipo = 0.49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Indici di forma: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  Asimmetria = -0.41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  <w:t>  Curtosi = -1.83</w:t>
                              </w:r>
                            </w:p>
                            <w:p w:rsidR="00293E83" w:rsidRPr="006425FF" w:rsidRDefault="00293E83" w:rsidP="00B470CD">
                              <w:pPr>
                                <w:spacing w:before="100" w:beforeAutospacing="1" w:after="100" w:afterAutospacing="1" w:line="240" w:lineRule="auto"/>
                                <w:rPr>
                                  <w:rFonts w:eastAsia="Times New Roman" w:cs="Arial"/>
                                  <w:lang w:eastAsia="it-IT"/>
                                </w:rPr>
                              </w:pPr>
                              <w:r w:rsidRPr="006425FF">
                                <w:rPr>
                                  <w:rFonts w:eastAsia="Times New Roman" w:cs="Arial"/>
                                  <w:b/>
                                  <w:bCs/>
                                  <w:lang w:eastAsia="it-IT"/>
                                </w:rPr>
                                <w:t>Popolazione</w:t>
                              </w: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t>:</w:t>
                              </w:r>
                            </w:p>
                            <w:tbl>
                              <w:tblPr>
                                <w:tblW w:w="0" w:type="auto"/>
                                <w:tblCellSpacing w:w="15" w:type="dxa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077"/>
                                <w:gridCol w:w="1361"/>
                              </w:tblGrid>
                              <w:tr w:rsidR="00293E83" w:rsidRPr="006425FF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Times New Roman"/>
                                        <w:lang w:eastAsia="it-IT"/>
                                      </w:rPr>
                                      <w:t>Parametro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Int. Fid. 95%</w:t>
                                    </w:r>
                                  </w:p>
                                </w:tc>
                              </w:tr>
                              <w:tr w:rsidR="00293E83" w:rsidRPr="006425FF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Media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da 1.37 a 1.83</w:t>
                                    </w:r>
                                  </w:p>
                                </w:tc>
                              </w:tr>
                              <w:tr w:rsidR="00293E83" w:rsidRPr="006425FF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Scarto tipo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293E83" w:rsidRPr="006425FF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</w:pPr>
                                    <w:r w:rsidRPr="006425FF">
                                      <w:rPr>
                                        <w:rFonts w:eastAsia="Times New Roman" w:cs="Arial"/>
                                        <w:lang w:eastAsia="it-IT"/>
                                      </w:rPr>
                                      <w:t>da 0.37 a 0.72</w:t>
                                    </w:r>
                                  </w:p>
                                </w:tc>
                              </w:tr>
                            </w:tbl>
                            <w:p w:rsidR="00293E83" w:rsidRPr="006425FF" w:rsidRDefault="00293E83" w:rsidP="00B470CD">
                              <w:pPr>
                                <w:spacing w:before="100" w:beforeAutospacing="1" w:after="100" w:afterAutospacing="1" w:line="240" w:lineRule="auto"/>
                                <w:rPr>
                                  <w:rFonts w:eastAsia="Times New Roman" w:cs="Arial"/>
                                  <w:lang w:eastAsia="it-IT"/>
                                </w:rPr>
                              </w:pPr>
                              <w:r w:rsidRPr="006425FF">
                                <w:rPr>
                                  <w:rFonts w:eastAsia="Times New Roman" w:cs="Arial"/>
                                  <w:lang w:eastAsia="it-IT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581" w:type="dxa"/>
                              <w:hideMark/>
                            </w:tcPr>
                            <w:p w:rsidR="00293E83" w:rsidRPr="00293E83" w:rsidRDefault="00293E83" w:rsidP="00B470CD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3E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1"/>
                                <w:gridCol w:w="270"/>
                              </w:tblGrid>
                              <w:tr w:rsidR="00293E83" w:rsidRPr="00293E83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36"/>
                                    </w:tblGrid>
                                    <w:tr w:rsidR="00293E83" w:rsidRPr="00293E83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93E83" w:rsidRPr="00293E83" w:rsidRDefault="00293E83" w:rsidP="00B470C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93E83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40%</w:t>
                                          </w:r>
                                        </w:p>
                                      </w:tc>
                                    </w:tr>
                                    <w:tr w:rsidR="00293E83" w:rsidRPr="00293E83">
                                      <w:trPr>
                                        <w:trHeight w:val="60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93E83" w:rsidRPr="00293E83" w:rsidRDefault="00293E83" w:rsidP="00B470C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93E83" w:rsidRPr="00293E83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tbl>
                                    <w:tblPr>
                                      <w:tblW w:w="375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225"/>
                                    </w:tblGrid>
                                    <w:tr w:rsidR="00293E83" w:rsidRPr="00293E83">
                                      <w:trPr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bottom"/>
                                          <w:hideMark/>
                                        </w:tcPr>
                                        <w:p w:rsidR="00293E83" w:rsidRPr="00293E83" w:rsidRDefault="00293E83" w:rsidP="00B470C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293E83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60%</w:t>
                                          </w:r>
                                        </w:p>
                                      </w:tc>
                                    </w:tr>
                                    <w:tr w:rsidR="00293E83" w:rsidRPr="00293E83">
                                      <w:trPr>
                                        <w:trHeight w:val="90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vAlign w:val="bottom"/>
                                          <w:hideMark/>
                                        </w:tcPr>
                                        <w:p w:rsidR="00293E83" w:rsidRPr="00293E83" w:rsidRDefault="00293E83" w:rsidP="00B470C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93E83" w:rsidRPr="00293E83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  <w:tr w:rsidR="00293E83" w:rsidRPr="00293E83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93E83" w:rsidRPr="00293E83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93E8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93E83" w:rsidRPr="00293E83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93E8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12</w:t>
                                    </w:r>
                                  </w:p>
                                </w:tc>
                              </w:tr>
                              <w:tr w:rsidR="00293E83" w:rsidRPr="00293E83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93E83" w:rsidRPr="00293E83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93E8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shd w:val="clear" w:color="auto" w:fill="E0E0E0"/>
                                    <w:vAlign w:val="center"/>
                                    <w:hideMark/>
                                  </w:tcPr>
                                  <w:p w:rsidR="00293E83" w:rsidRPr="00293E83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293E83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293E83" w:rsidRPr="00293E83" w:rsidRDefault="00293E83" w:rsidP="00B470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62" w:type="dxa"/>
                              <w:vAlign w:val="center"/>
                              <w:hideMark/>
                            </w:tcPr>
                            <w:p w:rsidR="00293E83" w:rsidRPr="00293E83" w:rsidRDefault="00293E83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3E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608" w:type="dxa"/>
                              <w:hideMark/>
                            </w:tcPr>
                            <w:p w:rsidR="00293E83" w:rsidRPr="00293E83" w:rsidRDefault="00293E83" w:rsidP="00B470CD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3E8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</w:t>
                              </w:r>
                            </w:p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78"/>
                              </w:tblGrid>
                              <w:tr w:rsidR="00293E83" w:rsidRPr="00293E83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8080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548"/>
                                    </w:tblGrid>
                                    <w:tr w:rsidR="00293E83" w:rsidRPr="00293E83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F8F0F8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W w:w="811" w:type="dxa"/>
                                            <w:tblCellSpacing w:w="30" w:type="dxa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86"/>
                                            <w:gridCol w:w="362"/>
                                          </w:tblGrid>
                                          <w:tr w:rsidR="00293E83" w:rsidRPr="00293E83" w:rsidTr="00293E83">
                                            <w:trPr>
                                              <w:tblCellSpacing w:w="30" w:type="dxa"/>
                                            </w:trPr>
                                            <w:tc>
                                              <w:tcPr>
                                                <w:tcW w:w="0" w:type="auto"/>
                                                <w:shd w:val="clear" w:color="auto" w:fill="C0D0C0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93E83" w:rsidRPr="00293E83" w:rsidRDefault="00293E83" w:rsidP="00B470CD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93E83"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it-IT"/>
                                                  </w:rPr>
                                                  <w:t>   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08" w:type="dxa"/>
                                                <w:noWrap/>
                                                <w:vAlign w:val="center"/>
                                                <w:hideMark/>
                                              </w:tcPr>
                                              <w:p w:rsidR="00293E83" w:rsidRPr="00293E83" w:rsidRDefault="00293E83" w:rsidP="00B470CD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</w:pPr>
                                                <w:r w:rsidRPr="00293E83">
                                                  <w:rPr>
                                                    <w:rFonts w:ascii="Arial" w:eastAsia="Times New Roman" w:hAnsi="Arial" w:cs="Arial"/>
                                                    <w:sz w:val="21"/>
                                                    <w:szCs w:val="21"/>
                                                    <w:lang w:eastAsia="it-IT"/>
                                                  </w:rPr>
                                                  <w:t>V5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293E83" w:rsidRPr="00293E83" w:rsidRDefault="00293E83" w:rsidP="00B470C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93E83" w:rsidRPr="00293E83" w:rsidRDefault="00293E83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93E83" w:rsidRPr="00293E83" w:rsidRDefault="00293E83" w:rsidP="00B470C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F3F5F" w:rsidRP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1092" w:type="dxa"/>
                        <w:hideMark/>
                      </w:tcPr>
                      <w:p w:rsidR="00DF3F5F" w:rsidRP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 </w:t>
                        </w:r>
                      </w:p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"/>
                          <w:gridCol w:w="255"/>
                          <w:gridCol w:w="255"/>
                          <w:gridCol w:w="270"/>
                        </w:tblGrid>
                        <w:tr w:rsidR="00DF3F5F" w:rsidRPr="00DF3F5F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37"/>
                              </w:tblGrid>
                              <w:tr w:rsidR="00DF3F5F" w:rsidRPr="00DF3F5F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F3F5F" w:rsidRPr="00DF3F5F" w:rsidRDefault="00DF3F5F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F3F5F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10%</w:t>
                                    </w:r>
                                  </w:p>
                                </w:tc>
                              </w:tr>
                              <w:tr w:rsidR="00DF3F5F" w:rsidRPr="00DF3F5F">
                                <w:trPr>
                                  <w:trHeight w:val="1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F3F5F" w:rsidRPr="00DF3F5F" w:rsidRDefault="00DF3F5F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25"/>
                              </w:tblGrid>
                              <w:tr w:rsidR="00DF3F5F" w:rsidRPr="00DF3F5F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F3F5F" w:rsidRPr="00DF3F5F" w:rsidRDefault="00DF3F5F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F3F5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25%</w:t>
                                    </w:r>
                                  </w:p>
                                </w:tc>
                              </w:tr>
                              <w:tr w:rsidR="00DF3F5F" w:rsidRPr="00DF3F5F">
                                <w:trPr>
                                  <w:trHeight w:val="37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F3F5F" w:rsidRPr="00DF3F5F" w:rsidRDefault="00DF3F5F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25"/>
                              </w:tblGrid>
                              <w:tr w:rsidR="00DF3F5F" w:rsidRPr="00DF3F5F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F3F5F" w:rsidRPr="00DF3F5F" w:rsidRDefault="00DF3F5F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F3F5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30%</w:t>
                                    </w:r>
                                  </w:p>
                                </w:tc>
                              </w:tr>
                              <w:tr w:rsidR="00DF3F5F" w:rsidRPr="00DF3F5F">
                                <w:trPr>
                                  <w:trHeight w:val="45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F3F5F" w:rsidRPr="00DF3F5F" w:rsidRDefault="00DF3F5F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25"/>
                              </w:tblGrid>
                              <w:tr w:rsidR="00DF3F5F" w:rsidRPr="00DF3F5F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DF3F5F" w:rsidRPr="00DF3F5F" w:rsidRDefault="00DF3F5F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DF3F5F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35%</w:t>
                                    </w:r>
                                  </w:p>
                                </w:tc>
                              </w:tr>
                              <w:tr w:rsidR="00DF3F5F" w:rsidRPr="00DF3F5F">
                                <w:trPr>
                                  <w:trHeight w:val="52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DF3F5F" w:rsidRPr="00DF3F5F" w:rsidRDefault="00DF3F5F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  <w:tr w:rsidR="00DF3F5F" w:rsidRPr="00DF3F5F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7</w:t>
                              </w:r>
                            </w:p>
                          </w:tc>
                        </w:tr>
                        <w:tr w:rsidR="00DF3F5F" w:rsidRPr="00DF3F5F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DF3F5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</w:t>
                              </w:r>
                            </w:p>
                          </w:tc>
                        </w:tr>
                      </w:tbl>
                      <w:p w:rsidR="00DF3F5F" w:rsidRPr="00DF3F5F" w:rsidRDefault="00DF3F5F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62" w:type="dxa"/>
                        <w:vAlign w:val="center"/>
                        <w:hideMark/>
                      </w:tcPr>
                      <w:p w:rsidR="00DF3F5F" w:rsidRPr="00DF3F5F" w:rsidRDefault="00DF3F5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</w:tc>
                    <w:tc>
                      <w:tcPr>
                        <w:tcW w:w="547" w:type="dxa"/>
                        <w:hideMark/>
                      </w:tcPr>
                      <w:p w:rsidR="00DF3F5F" w:rsidRPr="00DF3F5F" w:rsidRDefault="00DF3F5F" w:rsidP="00B470CD">
                        <w:pPr>
                          <w:spacing w:before="100" w:beforeAutospacing="1" w:after="100" w:afterAutospacing="1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F3F5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17"/>
                        </w:tblGrid>
                        <w:tr w:rsidR="00DF3F5F" w:rsidRPr="00DF3F5F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808080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7"/>
                              </w:tblGrid>
                              <w:tr w:rsidR="00DF3F5F" w:rsidRPr="00DF3F5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F8F0F8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693" w:type="dxa"/>
                                      <w:tblCellSpacing w:w="3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86"/>
                                      <w:gridCol w:w="301"/>
                                    </w:tblGrid>
                                    <w:tr w:rsidR="00DF3F5F" w:rsidRPr="00DF3F5F" w:rsidTr="00367687">
                                      <w:trPr>
                                        <w:tblCellSpacing w:w="3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C0D0C0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DF3F5F" w:rsidRPr="00DF3F5F" w:rsidRDefault="00DF3F5F" w:rsidP="00B470C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F3F5F">
                                            <w:rPr>
                                              <w:rFonts w:ascii="Times New Roman" w:eastAsia="Times New Roman" w:hAnsi="Times New Roman" w:cs="Times New Roman"/>
                                              <w:sz w:val="24"/>
                                              <w:szCs w:val="24"/>
                                              <w:lang w:eastAsia="it-IT"/>
                                            </w:rPr>
                                            <w:t>   </w: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394" w:type="dxa"/>
                                          <w:noWrap/>
                                          <w:vAlign w:val="center"/>
                                          <w:hideMark/>
                                        </w:tcPr>
                                        <w:p w:rsidR="00DF3F5F" w:rsidRPr="00DF3F5F" w:rsidRDefault="00DF3F5F" w:rsidP="00B470CD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</w:pPr>
                                          <w:r w:rsidRPr="00DF3F5F">
                                            <w:rPr>
                                              <w:rFonts w:ascii="Arial" w:eastAsia="Times New Roman" w:hAnsi="Arial" w:cs="Arial"/>
                                              <w:sz w:val="21"/>
                                              <w:szCs w:val="21"/>
                                              <w:lang w:eastAsia="it-IT"/>
                                            </w:rPr>
                                            <w:t>V4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F3F5F" w:rsidRPr="00DF3F5F" w:rsidRDefault="00DF3F5F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F3F5F" w:rsidRPr="00DF3F5F" w:rsidRDefault="00DF3F5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DF3F5F" w:rsidRPr="00DF3F5F" w:rsidRDefault="00DF3F5F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1B1E91" w:rsidRP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00" w:type="dxa"/>
                  <w:hideMark/>
                </w:tcPr>
                <w:p w:rsidR="001B1E91" w:rsidRP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0"/>
                  </w:tblGrid>
                  <w:tr w:rsidR="001B1E91" w:rsidRPr="001B1E9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00"/>
                        </w:tblGrid>
                        <w:tr w:rsidR="001B1E91" w:rsidRPr="001B1E91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1B1E91" w:rsidRPr="001B1E91" w:rsidRDefault="001B1E91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B1E91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1B1E91" w:rsidRPr="001B1E91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1B1E91" w:rsidRPr="001B1E91" w:rsidRDefault="001B1E91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1B1E91" w:rsidRPr="001B1E9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</w:p>
                    </w:tc>
                  </w:tr>
                  <w:tr w:rsidR="001B1E91" w:rsidRPr="001B1E91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B1E9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</w:tbl>
                <w:p w:rsidR="001B1E91" w:rsidRPr="001B1E91" w:rsidRDefault="001B1E91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1B1E91" w:rsidRPr="001B1E91" w:rsidRDefault="001B1E91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1B1E91" w:rsidRPr="001B1E91" w:rsidRDefault="001B1E91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B1E9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B1E91" w:rsidRPr="001B1E9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8"/>
                        </w:tblGrid>
                        <w:tr w:rsidR="001B1E91" w:rsidRPr="001B1E9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767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86"/>
                                <w:gridCol w:w="322"/>
                              </w:tblGrid>
                              <w:tr w:rsidR="001B1E91" w:rsidRPr="001B1E91" w:rsidTr="00DF3F5F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1B1E91" w:rsidRPr="001B1E91" w:rsidRDefault="001B1E91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B1E91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432" w:type="dxa"/>
                                    <w:noWrap/>
                                    <w:vAlign w:val="center"/>
                                    <w:hideMark/>
                                  </w:tcPr>
                                  <w:p w:rsidR="001B1E91" w:rsidRPr="001B1E91" w:rsidRDefault="001B1E91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1B1E91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V3</w:t>
                                    </w:r>
                                  </w:p>
                                </w:tc>
                              </w:tr>
                            </w:tbl>
                            <w:p w:rsidR="001B1E91" w:rsidRPr="001B1E91" w:rsidRDefault="001B1E91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1B1E91" w:rsidRPr="001B1E91" w:rsidRDefault="001B1E91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B1E91" w:rsidRPr="001B1E91" w:rsidRDefault="001B1E91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332E3D" w:rsidRPr="00332E3D" w:rsidRDefault="00332E3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332E3D" w:rsidRPr="00332E3D" w:rsidRDefault="00332E3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2"/>
              <w:gridCol w:w="255"/>
              <w:gridCol w:w="255"/>
              <w:gridCol w:w="270"/>
            </w:tblGrid>
            <w:tr w:rsidR="00332E3D" w:rsidRPr="00332E3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7"/>
                  </w:tblGrid>
                  <w:tr w:rsidR="00332E3D" w:rsidRPr="00332E3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3D" w:rsidRPr="00332E3D" w:rsidRDefault="00332E3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32E3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332E3D" w:rsidRPr="00332E3D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32E3D" w:rsidRPr="00332E3D" w:rsidRDefault="00332E3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5"/>
                  </w:tblGrid>
                  <w:tr w:rsidR="00332E3D" w:rsidRPr="00332E3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3D" w:rsidRPr="00332E3D" w:rsidRDefault="00332E3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32E3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332E3D" w:rsidRPr="00332E3D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32E3D" w:rsidRPr="00332E3D" w:rsidRDefault="00332E3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5"/>
                  </w:tblGrid>
                  <w:tr w:rsidR="00332E3D" w:rsidRPr="00332E3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3D" w:rsidRPr="00332E3D" w:rsidRDefault="00332E3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32E3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332E3D" w:rsidRPr="00332E3D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32E3D" w:rsidRPr="00332E3D" w:rsidRDefault="00332E3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5"/>
                  </w:tblGrid>
                  <w:tr w:rsidR="00332E3D" w:rsidRPr="00332E3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3D" w:rsidRPr="00332E3D" w:rsidRDefault="00332E3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32E3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332E3D" w:rsidRPr="00332E3D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32E3D" w:rsidRPr="00332E3D" w:rsidRDefault="00332E3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32E3D" w:rsidRPr="00332E3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332E3D" w:rsidRPr="00332E3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2E3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332E3D" w:rsidRPr="00332E3D" w:rsidRDefault="00332E3D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332E3D" w:rsidRPr="00332E3D" w:rsidRDefault="00332E3D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332E3D" w:rsidRPr="00332E3D" w:rsidRDefault="00332E3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32E3D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0"/>
            </w:tblGrid>
            <w:tr w:rsidR="00332E3D" w:rsidRPr="00332E3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"/>
                  </w:tblGrid>
                  <w:tr w:rsidR="00332E3D" w:rsidRPr="00332E3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736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6"/>
                          <w:gridCol w:w="324"/>
                        </w:tblGrid>
                        <w:tr w:rsidR="00332E3D" w:rsidRPr="00332E3D" w:rsidTr="00086D7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32E3D" w:rsidRPr="00332E3D" w:rsidRDefault="00332E3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32E3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436" w:type="dxa"/>
                              <w:noWrap/>
                              <w:vAlign w:val="center"/>
                              <w:hideMark/>
                            </w:tcPr>
                            <w:p w:rsidR="00332E3D" w:rsidRPr="00332E3D" w:rsidRDefault="00332E3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32E3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V2</w:t>
                              </w:r>
                            </w:p>
                          </w:tc>
                        </w:tr>
                      </w:tbl>
                      <w:p w:rsidR="00332E3D" w:rsidRPr="00332E3D" w:rsidRDefault="00332E3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32E3D" w:rsidRPr="00332E3D" w:rsidRDefault="00332E3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32E3D" w:rsidRPr="00332E3D" w:rsidRDefault="00332E3D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293E83" w:rsidRDefault="00293E83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9F6212" w:rsidRDefault="009F6212" w:rsidP="00080547">
      <w:pPr>
        <w:jc w:val="both"/>
        <w:rPr>
          <w:rFonts w:cs="Arial"/>
          <w:bCs/>
          <w:noProof/>
          <w:shd w:val="clear" w:color="auto" w:fill="FFFFFF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6"/>
        <w:gridCol w:w="2123"/>
        <w:gridCol w:w="113"/>
        <w:gridCol w:w="934"/>
      </w:tblGrid>
      <w:tr w:rsidR="009F6212" w:rsidRPr="009F6212" w:rsidTr="00C877E4">
        <w:trPr>
          <w:tblCellSpacing w:w="15" w:type="dxa"/>
        </w:trPr>
        <w:tc>
          <w:tcPr>
            <w:tcW w:w="0" w:type="auto"/>
            <w:hideMark/>
          </w:tcPr>
          <w:p w:rsidR="00FE5A8C" w:rsidRPr="006425FF" w:rsidRDefault="00FE5A8C" w:rsidP="00B470CD">
            <w:pPr>
              <w:spacing w:after="0" w:line="240" w:lineRule="auto"/>
              <w:rPr>
                <w:rFonts w:eastAsia="Times New Roman" w:cs="Arial"/>
                <w:bCs/>
                <w:lang w:eastAsia="it-IT"/>
              </w:rPr>
            </w:pPr>
            <w:r w:rsidRPr="006425FF">
              <w:rPr>
                <w:rFonts w:eastAsia="Times New Roman" w:cs="Arial"/>
                <w:bCs/>
                <w:lang w:eastAsia="it-IT"/>
              </w:rPr>
              <w:lastRenderedPageBreak/>
              <w:t>CON CHI TENDE AD UTILIZZARE L’OGGETTO TRANSIZIONALE</w:t>
            </w:r>
          </w:p>
          <w:p w:rsidR="00FE5A8C" w:rsidRPr="00FE5A8C" w:rsidRDefault="00FE5A8C" w:rsidP="00B470CD">
            <w:pPr>
              <w:spacing w:after="0" w:line="240" w:lineRule="auto"/>
              <w:rPr>
                <w:rFonts w:ascii="Arial" w:eastAsia="Times New Roman" w:hAnsi="Arial" w:cs="Arial"/>
                <w:bCs/>
                <w:sz w:val="21"/>
                <w:szCs w:val="21"/>
                <w:lang w:eastAsia="it-IT"/>
              </w:rPr>
            </w:pPr>
          </w:p>
          <w:p w:rsidR="009F6212" w:rsidRPr="009F6212" w:rsidRDefault="009F6212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621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9F621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9F6212" w:rsidRPr="009F621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F6212" w:rsidRPr="009F621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10%:60%</w:t>
                  </w:r>
                </w:p>
              </w:tc>
            </w:tr>
            <w:tr w:rsidR="009F6212" w:rsidRPr="009F621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5%:50%</w:t>
                  </w:r>
                </w:p>
              </w:tc>
            </w:tr>
            <w:tr w:rsidR="009F6212" w:rsidRPr="009F621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0%:20%</w:t>
                  </w:r>
                </w:p>
              </w:tc>
            </w:tr>
            <w:tr w:rsidR="009F6212" w:rsidRPr="009F621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0%:30%</w:t>
                  </w:r>
                </w:p>
              </w:tc>
            </w:tr>
            <w:tr w:rsidR="009F6212" w:rsidRPr="009F621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5%:50%</w:t>
                  </w:r>
                </w:p>
              </w:tc>
            </w:tr>
          </w:tbl>
          <w:p w:rsidR="009F6212" w:rsidRPr="009F6212" w:rsidRDefault="009F6212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9F621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20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1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2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 = 2.65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0.26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Campo di variazione = 4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Differenza interquartilica = 4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Scarto tipo = 1.62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Asimmetria = 0.43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Curtosi = -1.47</w:t>
            </w:r>
          </w:p>
          <w:p w:rsidR="009F6212" w:rsidRPr="009F6212" w:rsidRDefault="009F621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621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9F6212" w:rsidRPr="009F621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9F6212" w:rsidRPr="009F621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1.89 a 3.41</w:t>
                  </w:r>
                </w:p>
              </w:tc>
            </w:tr>
            <w:tr w:rsidR="009F6212" w:rsidRPr="009F621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1.23 a 2.37</w:t>
                  </w:r>
                </w:p>
              </w:tc>
            </w:tr>
          </w:tbl>
          <w:p w:rsidR="009F6212" w:rsidRDefault="009F621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  <w:p w:rsidR="009F6212" w:rsidRDefault="009F621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F6212" w:rsidRDefault="009F621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C877E4" w:rsidRDefault="00C877E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C877E4" w:rsidRDefault="00C877E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C877E4" w:rsidRDefault="00C877E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C877E4" w:rsidRDefault="00C877E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C877E4" w:rsidRDefault="00C877E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F6212" w:rsidRDefault="009F621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9F6212" w:rsidRPr="006425FF" w:rsidRDefault="00927FB2" w:rsidP="00B470CD">
            <w:pPr>
              <w:spacing w:before="100" w:beforeAutospacing="1" w:after="100" w:afterAutospacing="1" w:line="240" w:lineRule="auto"/>
              <w:rPr>
                <w:rFonts w:eastAsia="Times New Roman" w:cs="Arial"/>
                <w:lang w:eastAsia="it-IT"/>
              </w:rPr>
            </w:pPr>
            <w:r w:rsidRPr="006425FF">
              <w:rPr>
                <w:rFonts w:eastAsia="Times New Roman" w:cs="Arial"/>
                <w:lang w:eastAsia="it-IT"/>
              </w:rPr>
              <w:lastRenderedPageBreak/>
              <w:t>IN QUALI MOMENTI HA BISOGNO DELL</w:t>
            </w:r>
            <w:r w:rsidR="00495C8F" w:rsidRPr="006425FF">
              <w:rPr>
                <w:rFonts w:eastAsia="Times New Roman" w:cs="Arial"/>
                <w:lang w:eastAsia="it-IT"/>
              </w:rPr>
              <w:t>’</w:t>
            </w:r>
            <w:r w:rsidRPr="006425FF">
              <w:rPr>
                <w:rFonts w:eastAsia="Times New Roman" w:cs="Arial"/>
                <w:lang w:eastAsia="it-IT"/>
              </w:rPr>
              <w:t>OGGETTO TRANSIZIONALE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47"/>
              <w:gridCol w:w="1342"/>
              <w:gridCol w:w="113"/>
              <w:gridCol w:w="899"/>
            </w:tblGrid>
            <w:tr w:rsidR="003B35AB" w:rsidRPr="00CC655A" w:rsidTr="00CC655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CC655A" w:rsidRPr="00CC655A" w:rsidRDefault="00CC655A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655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Distribuzione di frequenza: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655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V7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8"/>
                    <w:gridCol w:w="741"/>
                    <w:gridCol w:w="626"/>
                    <w:gridCol w:w="741"/>
                    <w:gridCol w:w="642"/>
                    <w:gridCol w:w="688"/>
                  </w:tblGrid>
                  <w:tr w:rsidR="00CC655A" w:rsidRPr="00CC655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Percent.</w:t>
                        </w: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CC655A" w:rsidRPr="00CC655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5%:50%</w:t>
                        </w:r>
                      </w:p>
                    </w:tc>
                  </w:tr>
                  <w:tr w:rsidR="00CC655A" w:rsidRPr="00CC655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0%:30%</w:t>
                        </w:r>
                      </w:p>
                    </w:tc>
                  </w:tr>
                  <w:tr w:rsidR="00CC655A" w:rsidRPr="00CC655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40%:90%</w:t>
                        </w:r>
                      </w:p>
                    </w:tc>
                  </w:tr>
                </w:tbl>
                <w:p w:rsidR="00CC655A" w:rsidRPr="00CC655A" w:rsidRDefault="00CC655A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CC655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Campione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Numero di casi= 20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Moda = 3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Mediana = 3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Media = 2.4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Squilibrio = 0.5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Campo di variazione = 2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Differenza interquartilica = 1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Scarto tipo = 0.86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Indici di forma: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Asimmetria = -0.87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  Curtosi = -1.09</w:t>
                  </w:r>
                </w:p>
                <w:p w:rsidR="00CC655A" w:rsidRPr="00CC655A" w:rsidRDefault="00CC655A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655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Popolazione</w:t>
                  </w: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CC655A" w:rsidRPr="00CC655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it-IT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Int. Fid. 95%</w:t>
                        </w:r>
                      </w:p>
                    </w:tc>
                  </w:tr>
                  <w:tr w:rsidR="00CC655A" w:rsidRPr="00CC655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da 2 a 2.8</w:t>
                        </w:r>
                      </w:p>
                    </w:tc>
                  </w:tr>
                  <w:tr w:rsidR="00CC655A" w:rsidRPr="00CC655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da 0.65 a 1.26</w:t>
                        </w:r>
                      </w:p>
                    </w:tc>
                  </w:tr>
                </w:tbl>
                <w:p w:rsidR="00CC655A" w:rsidRDefault="00CC655A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</w:p>
                <w:p w:rsidR="00CC655A" w:rsidRDefault="00CC655A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CC655A" w:rsidRDefault="00CC655A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CC655A" w:rsidRDefault="00CC655A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CC655A" w:rsidRDefault="00CC655A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B470CD" w:rsidRDefault="00B470CD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CC655A" w:rsidRDefault="00CC655A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CC655A" w:rsidRDefault="00CC655A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CC655A" w:rsidRDefault="00CC655A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  <w:p w:rsidR="00CC655A" w:rsidRPr="00CC655A" w:rsidRDefault="00CC655A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4500" w:type="dxa"/>
                  <w:hideMark/>
                </w:tcPr>
                <w:p w:rsidR="00CC655A" w:rsidRPr="00CC655A" w:rsidRDefault="00CC655A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3"/>
                    <w:gridCol w:w="412"/>
                    <w:gridCol w:w="427"/>
                  </w:tblGrid>
                  <w:tr w:rsidR="009E70C2" w:rsidRPr="00CC655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98"/>
                        </w:tblGrid>
                        <w:tr w:rsidR="00CC655A" w:rsidRPr="00CC65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C655A" w:rsidRPr="00CC655A" w:rsidRDefault="00CC655A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655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25%</w:t>
                              </w:r>
                            </w:p>
                          </w:tc>
                        </w:tr>
                        <w:tr w:rsidR="00CC655A" w:rsidRPr="00CC655A">
                          <w:trPr>
                            <w:trHeight w:val="3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C655A" w:rsidRPr="00CC655A" w:rsidRDefault="00CC655A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</w:tblGrid>
                        <w:tr w:rsidR="00CC655A" w:rsidRPr="00CC65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C655A" w:rsidRPr="00CC655A" w:rsidRDefault="00CC655A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655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10%</w:t>
                              </w:r>
                            </w:p>
                          </w:tc>
                        </w:tr>
                        <w:tr w:rsidR="00CC655A" w:rsidRPr="00CC655A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C655A" w:rsidRPr="00CC655A" w:rsidRDefault="00CC655A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2"/>
                        </w:tblGrid>
                        <w:tr w:rsidR="00CC655A" w:rsidRPr="00CC655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CC655A" w:rsidRPr="00CC655A" w:rsidRDefault="00CC655A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C655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65%</w:t>
                              </w:r>
                            </w:p>
                          </w:tc>
                        </w:tr>
                        <w:tr w:rsidR="00CC655A" w:rsidRPr="00CC655A">
                          <w:trPr>
                            <w:trHeight w:val="9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CC655A" w:rsidRPr="00CC655A" w:rsidRDefault="00CC655A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B35AB" w:rsidRPr="00CC655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</w:t>
                        </w:r>
                      </w:p>
                    </w:tc>
                  </w:tr>
                  <w:tr w:rsidR="003B35AB" w:rsidRPr="00CC655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C655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</w:tbl>
                <w:p w:rsidR="00CC655A" w:rsidRPr="00CC655A" w:rsidRDefault="00CC655A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CC655A" w:rsidRPr="00CC655A" w:rsidRDefault="00CC655A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CC655A" w:rsidRPr="00CC655A" w:rsidRDefault="00CC655A" w:rsidP="00B470CD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C655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4"/>
                  </w:tblGrid>
                  <w:tr w:rsidR="00CC655A" w:rsidRPr="00CC655A" w:rsidTr="007B3860">
                    <w:trPr>
                      <w:trHeight w:val="788"/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94"/>
                        </w:tblGrid>
                        <w:tr w:rsidR="00CC655A" w:rsidRPr="00CC655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783" w:type="dxa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53"/>
                                <w:gridCol w:w="541"/>
                              </w:tblGrid>
                              <w:tr w:rsidR="00CC655A" w:rsidRPr="00CC655A" w:rsidTr="009E70C2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CC655A" w:rsidRPr="00CC655A" w:rsidRDefault="00CC655A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C655A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498" w:type="dxa"/>
                                    <w:noWrap/>
                                    <w:vAlign w:val="center"/>
                                    <w:hideMark/>
                                  </w:tcPr>
                                  <w:p w:rsidR="00CC655A" w:rsidRPr="00CC655A" w:rsidRDefault="00CC655A" w:rsidP="00B470C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CC655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V7</w:t>
                                    </w:r>
                                  </w:p>
                                </w:tc>
                              </w:tr>
                            </w:tbl>
                            <w:p w:rsidR="00CC655A" w:rsidRPr="00CC655A" w:rsidRDefault="00CC655A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CC655A" w:rsidRPr="00CC655A" w:rsidRDefault="00CC655A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C655A" w:rsidRPr="00CC655A" w:rsidRDefault="00CC655A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9F6212" w:rsidRPr="009F6212" w:rsidRDefault="009F621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2093" w:type="dxa"/>
            <w:hideMark/>
          </w:tcPr>
          <w:p w:rsidR="009F6212" w:rsidRPr="009F6212" w:rsidRDefault="009F621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5"/>
              <w:gridCol w:w="411"/>
              <w:gridCol w:w="370"/>
              <w:gridCol w:w="411"/>
              <w:gridCol w:w="426"/>
            </w:tblGrid>
            <w:tr w:rsidR="009F6212" w:rsidRPr="009F621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0"/>
                  </w:tblGrid>
                  <w:tr w:rsidR="009F6212" w:rsidRPr="009F621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F6212" w:rsidRPr="009F6212" w:rsidRDefault="009F621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F621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9F6212" w:rsidRPr="009F6212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F6212" w:rsidRPr="009F6212" w:rsidRDefault="009F621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9F6212" w:rsidRPr="009F621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F6212" w:rsidRPr="009F6212" w:rsidRDefault="009F621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F621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F6212" w:rsidRPr="009F6212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F6212" w:rsidRPr="009F6212" w:rsidRDefault="009F621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F6212" w:rsidRPr="009F621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F6212" w:rsidRPr="009F6212" w:rsidRDefault="009F621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F621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F6212" w:rsidRPr="009F6212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F6212" w:rsidRPr="009F6212" w:rsidRDefault="009F621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9F6212" w:rsidRPr="009F621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F6212" w:rsidRPr="009F6212" w:rsidRDefault="009F621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F621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9F6212" w:rsidRPr="009F6212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F6212" w:rsidRPr="009F6212" w:rsidRDefault="009F621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1"/>
                  </w:tblGrid>
                  <w:tr w:rsidR="009F6212" w:rsidRPr="009F621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F6212" w:rsidRPr="009F6212" w:rsidRDefault="009F621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F621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9F6212" w:rsidRPr="009F6212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F6212" w:rsidRPr="009F6212" w:rsidRDefault="009F621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B35AB" w:rsidRPr="009F621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3B35AB" w:rsidRPr="009F621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F6212" w:rsidRPr="009F6212" w:rsidRDefault="009F621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F621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</w:tbl>
          <w:p w:rsidR="009F6212" w:rsidRPr="009F6212" w:rsidRDefault="009F6212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3" w:type="dxa"/>
            <w:vAlign w:val="center"/>
            <w:hideMark/>
          </w:tcPr>
          <w:p w:rsidR="009F6212" w:rsidRPr="009F6212" w:rsidRDefault="009F6212" w:rsidP="0008054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F6212" w:rsidRPr="009F6212" w:rsidRDefault="009F6212" w:rsidP="00080547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9F621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59"/>
            </w:tblGrid>
            <w:tr w:rsidR="009F6212" w:rsidRPr="009F6212" w:rsidTr="007B3860">
              <w:trPr>
                <w:trHeight w:val="793"/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9"/>
                  </w:tblGrid>
                  <w:tr w:rsidR="009F6212" w:rsidRPr="009F621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834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3"/>
                          <w:gridCol w:w="576"/>
                        </w:tblGrid>
                        <w:tr w:rsidR="009F6212" w:rsidRPr="009F6212" w:rsidTr="00D90BE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F6212" w:rsidRPr="009F6212" w:rsidRDefault="009F6212" w:rsidP="00080547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F621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536" w:type="dxa"/>
                              <w:noWrap/>
                              <w:vAlign w:val="center"/>
                              <w:hideMark/>
                            </w:tcPr>
                            <w:p w:rsidR="009F6212" w:rsidRPr="009F6212" w:rsidRDefault="009F6212" w:rsidP="00080547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F621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V6</w:t>
                              </w:r>
                            </w:p>
                          </w:tc>
                        </w:tr>
                      </w:tbl>
                      <w:p w:rsidR="009F6212" w:rsidRPr="009F6212" w:rsidRDefault="009F6212" w:rsidP="00080547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F6212" w:rsidRPr="009F6212" w:rsidRDefault="009F6212" w:rsidP="00080547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F6212" w:rsidRPr="009F6212" w:rsidRDefault="009F6212" w:rsidP="00080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5A4D55" w:rsidRPr="001C7689" w:rsidRDefault="005A4D55" w:rsidP="00B470CD">
      <w:p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lastRenderedPageBreak/>
        <w:t>MIGLIORAMENTO DEL COMPORTAMENTO DEL BAMBINO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74"/>
        <w:gridCol w:w="4077"/>
        <w:gridCol w:w="173"/>
        <w:gridCol w:w="722"/>
      </w:tblGrid>
      <w:tr w:rsidR="005A4D55" w:rsidRPr="005A4D55" w:rsidTr="005A4D55">
        <w:trPr>
          <w:tblCellSpacing w:w="15" w:type="dxa"/>
        </w:trPr>
        <w:tc>
          <w:tcPr>
            <w:tcW w:w="0" w:type="auto"/>
            <w:hideMark/>
          </w:tcPr>
          <w:p w:rsidR="005A4D55" w:rsidRPr="005A4D55" w:rsidRDefault="005A4D55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A4D5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5A4D5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1014"/>
            </w:tblGrid>
            <w:tr w:rsidR="005A4D55" w:rsidRPr="005A4D5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A4D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5A4D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A4D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5A4D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5A4D55" w:rsidRPr="005A4D5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NaN%:NaN%</w:t>
                  </w:r>
                </w:p>
              </w:tc>
            </w:tr>
          </w:tbl>
          <w:p w:rsidR="005A4D55" w:rsidRPr="005A4D55" w:rsidRDefault="005A4D55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5A4D5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20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1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1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 = 1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1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Campo di variazione = 0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Differenza interquartilica = 0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Scarto tipo = 0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Asimmetria = NaN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Curtosi = NaN</w:t>
            </w:r>
          </w:p>
          <w:p w:rsidR="005A4D55" w:rsidRPr="005A4D55" w:rsidRDefault="005A4D55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A4D55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948"/>
            </w:tblGrid>
            <w:tr w:rsidR="005A4D55" w:rsidRPr="005A4D5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5A4D55" w:rsidRPr="005A4D5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 a 1</w:t>
                  </w:r>
                </w:p>
              </w:tc>
            </w:tr>
            <w:tr w:rsidR="005A4D55" w:rsidRPr="005A4D5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 a 0</w:t>
                  </w:r>
                </w:p>
              </w:tc>
            </w:tr>
          </w:tbl>
          <w:p w:rsidR="005A4D55" w:rsidRPr="005A4D55" w:rsidRDefault="005A4D55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</w:tc>
        <w:tc>
          <w:tcPr>
            <w:tcW w:w="4500" w:type="dxa"/>
            <w:hideMark/>
          </w:tcPr>
          <w:p w:rsidR="005A4D55" w:rsidRPr="005A4D55" w:rsidRDefault="005A4D55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0"/>
            </w:tblGrid>
            <w:tr w:rsidR="005A4D55" w:rsidRPr="005A4D5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0"/>
                  </w:tblGrid>
                  <w:tr w:rsidR="005A4D55" w:rsidRPr="005A4D5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A4D55" w:rsidRPr="005A4D55" w:rsidRDefault="005A4D55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A4D55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5A4D55" w:rsidRPr="005A4D55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A4D55" w:rsidRPr="005A4D55" w:rsidRDefault="005A4D55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A4D55" w:rsidRPr="005A4D5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5A4D55" w:rsidRPr="005A4D5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D5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5A4D55" w:rsidRPr="005A4D55" w:rsidRDefault="005A4D55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A4D55" w:rsidRPr="005A4D55" w:rsidRDefault="005A4D55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A4D55" w:rsidRPr="005A4D55" w:rsidRDefault="005A4D55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5A4D5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7"/>
            </w:tblGrid>
            <w:tr w:rsidR="005A4D55" w:rsidRPr="005A4D5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7"/>
                  </w:tblGrid>
                  <w:tr w:rsidR="005A4D55" w:rsidRPr="005A4D5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347"/>
                        </w:tblGrid>
                        <w:tr w:rsidR="005A4D55" w:rsidRPr="005A4D5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A4D55" w:rsidRPr="005A4D55" w:rsidRDefault="005A4D55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A4D55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A4D55" w:rsidRPr="005A4D55" w:rsidRDefault="005A4D55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A4D5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V8</w:t>
                              </w:r>
                            </w:p>
                          </w:tc>
                        </w:tr>
                      </w:tbl>
                      <w:p w:rsidR="005A4D55" w:rsidRPr="005A4D55" w:rsidRDefault="005A4D55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A4D55" w:rsidRPr="005A4D55" w:rsidRDefault="005A4D55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5A4D55" w:rsidRPr="005A4D55" w:rsidRDefault="005A4D55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A0CE6" w:rsidRDefault="001A0CE6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A0CE6" w:rsidRDefault="001A0CE6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A0CE6" w:rsidRDefault="001A0CE6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A0CE6" w:rsidRDefault="001A0CE6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A0CE6" w:rsidRDefault="001A0CE6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A0CE6" w:rsidRDefault="001A0CE6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A0CE6" w:rsidRDefault="001A0CE6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A0CE6" w:rsidRDefault="001A0CE6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5A4D55" w:rsidRDefault="005A4D55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5A4D55" w:rsidRDefault="005A4D55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5A4D55" w:rsidRDefault="005A4D55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5A4D55" w:rsidRDefault="005A4D55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5A4D55" w:rsidRDefault="00CB5E23" w:rsidP="00B470CD">
      <w:pPr>
        <w:rPr>
          <w:rFonts w:cs="Arial"/>
          <w:bCs/>
          <w:noProof/>
          <w:shd w:val="clear" w:color="auto" w:fill="FFFFFF"/>
        </w:rPr>
      </w:pPr>
      <w:r>
        <w:rPr>
          <w:rFonts w:cs="Arial"/>
          <w:bCs/>
          <w:noProof/>
          <w:shd w:val="clear" w:color="auto" w:fill="FFFFFF"/>
        </w:rPr>
        <w:lastRenderedPageBreak/>
        <w:t>CAPACITA’ DI SEPARAZIONE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  <w:gridCol w:w="4340"/>
        <w:gridCol w:w="176"/>
        <w:gridCol w:w="722"/>
      </w:tblGrid>
      <w:tr w:rsidR="00CB5E23" w:rsidRPr="00CB5E23" w:rsidTr="00CB5E23">
        <w:trPr>
          <w:tblCellSpacing w:w="15" w:type="dxa"/>
        </w:trPr>
        <w:tc>
          <w:tcPr>
            <w:tcW w:w="0" w:type="auto"/>
            <w:hideMark/>
          </w:tcPr>
          <w:p w:rsidR="00CB5E23" w:rsidRPr="00CB5E23" w:rsidRDefault="00CB5E23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5E2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CB5E2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CB5E23" w:rsidRPr="00CB5E2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CB5E23" w:rsidRPr="00CB5E2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0%:40%</w:t>
                  </w:r>
                </w:p>
              </w:tc>
            </w:tr>
            <w:tr w:rsidR="00CB5E23" w:rsidRPr="00CB5E2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30%:80%</w:t>
                  </w:r>
                </w:p>
              </w:tc>
            </w:tr>
            <w:tr w:rsidR="00CB5E23" w:rsidRPr="00CB5E2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5%:50%</w:t>
                  </w:r>
                </w:p>
              </w:tc>
            </w:tr>
          </w:tbl>
          <w:p w:rsidR="00CB5E23" w:rsidRPr="00CB5E23" w:rsidRDefault="00CB5E23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CB5E2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20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2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2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 = 2.05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0.41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Campo di variazione = 2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Differenza interquartilica = 1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Scarto tipo = 0.67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Asimmetria = -0.06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Curtosi = -0.77</w:t>
            </w:r>
          </w:p>
          <w:p w:rsidR="00CB5E23" w:rsidRPr="00CB5E23" w:rsidRDefault="00CB5E23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5E23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CB5E23" w:rsidRPr="00CB5E2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CB5E23" w:rsidRPr="00CB5E2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1.74 a 2.36</w:t>
                  </w:r>
                </w:p>
              </w:tc>
            </w:tr>
            <w:tr w:rsidR="00CB5E23" w:rsidRPr="00CB5E23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0.51 a 0.98</w:t>
                  </w:r>
                </w:p>
              </w:tc>
            </w:tr>
          </w:tbl>
          <w:p w:rsidR="00CB5E23" w:rsidRPr="00CB5E23" w:rsidRDefault="00CB5E23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</w:tc>
        <w:tc>
          <w:tcPr>
            <w:tcW w:w="4500" w:type="dxa"/>
            <w:hideMark/>
          </w:tcPr>
          <w:p w:rsidR="00CB5E23" w:rsidRPr="00CB5E23" w:rsidRDefault="00CB5E23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51"/>
              <w:gridCol w:w="466"/>
            </w:tblGrid>
            <w:tr w:rsidR="00CB5E23" w:rsidRPr="00CB5E2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CB5E23" w:rsidRPr="00CB5E2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B5E23" w:rsidRPr="00CB5E23" w:rsidRDefault="00CB5E23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B5E2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CB5E23" w:rsidRPr="00CB5E23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B5E23" w:rsidRPr="00CB5E23" w:rsidRDefault="00CB5E23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B5E23" w:rsidRPr="00CB5E2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B5E23" w:rsidRPr="00CB5E23" w:rsidRDefault="00CB5E23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B5E2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55%</w:t>
                        </w:r>
                      </w:p>
                    </w:tc>
                  </w:tr>
                  <w:tr w:rsidR="00CB5E23" w:rsidRPr="00CB5E23">
                    <w:trPr>
                      <w:trHeight w:val="8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B5E23" w:rsidRPr="00CB5E23" w:rsidRDefault="00CB5E23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B5E23" w:rsidRPr="00CB5E2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B5E23" w:rsidRPr="00CB5E23" w:rsidRDefault="00CB5E23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B5E23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CB5E23" w:rsidRPr="00CB5E23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B5E23" w:rsidRPr="00CB5E23" w:rsidRDefault="00CB5E23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B5E23" w:rsidRPr="00CB5E2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CB5E23" w:rsidRPr="00CB5E2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B5E2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CB5E23" w:rsidRPr="00CB5E23" w:rsidRDefault="00CB5E23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B5E23" w:rsidRPr="00CB5E23" w:rsidRDefault="00CB5E23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CB5E23" w:rsidRPr="00CB5E23" w:rsidRDefault="00CB5E23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CB5E2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7"/>
            </w:tblGrid>
            <w:tr w:rsidR="00CB5E23" w:rsidRPr="00CB5E2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7"/>
                  </w:tblGrid>
                  <w:tr w:rsidR="00CB5E23" w:rsidRPr="00CB5E2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347"/>
                        </w:tblGrid>
                        <w:tr w:rsidR="00CB5E23" w:rsidRPr="00CB5E23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B5E23" w:rsidRPr="00CB5E23" w:rsidRDefault="00CB5E23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B5E23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B5E23" w:rsidRPr="00CB5E23" w:rsidRDefault="00CB5E23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B5E23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V9</w:t>
                              </w:r>
                            </w:p>
                          </w:tc>
                        </w:tr>
                      </w:tbl>
                      <w:p w:rsidR="00CB5E23" w:rsidRPr="00CB5E23" w:rsidRDefault="00CB5E23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B5E23" w:rsidRPr="00CB5E23" w:rsidRDefault="00CB5E23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B5E23" w:rsidRPr="00CB5E23" w:rsidRDefault="00CB5E23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CB5E23" w:rsidRDefault="00CB5E23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5A4D55" w:rsidRDefault="005A4D55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5A4D55" w:rsidRDefault="005A4D55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5A4D55" w:rsidRDefault="005A4D55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5A4D55" w:rsidRDefault="005A4D55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5A4D55" w:rsidRDefault="005A4D55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A0CE6" w:rsidRDefault="001A0CE6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CB5E23" w:rsidRDefault="00CB5E23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CB5E23" w:rsidRDefault="00CB5E23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CB5E23" w:rsidRDefault="00CB5E23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CB5E23" w:rsidRDefault="00CB5E23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CB5E23" w:rsidRDefault="00CB5E23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A0CE6" w:rsidRDefault="002008AE" w:rsidP="00B470CD">
      <w:pPr>
        <w:rPr>
          <w:rFonts w:cs="Arial"/>
          <w:bCs/>
          <w:noProof/>
          <w:shd w:val="clear" w:color="auto" w:fill="FFFFFF"/>
        </w:rPr>
      </w:pPr>
      <w:r>
        <w:rPr>
          <w:rFonts w:cs="Arial"/>
          <w:bCs/>
          <w:noProof/>
          <w:shd w:val="clear" w:color="auto" w:fill="FFFFFF"/>
        </w:rPr>
        <w:lastRenderedPageBreak/>
        <w:t>INFLUENZA POSITIVA NELL’AFFRONTARE NUOVE PERSONE/SITUAZIONI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  <w:gridCol w:w="4225"/>
        <w:gridCol w:w="174"/>
        <w:gridCol w:w="839"/>
      </w:tblGrid>
      <w:tr w:rsidR="001A0CE6" w:rsidRPr="001A0CE6" w:rsidTr="001A0CE6">
        <w:trPr>
          <w:tblCellSpacing w:w="15" w:type="dxa"/>
        </w:trPr>
        <w:tc>
          <w:tcPr>
            <w:tcW w:w="0" w:type="auto"/>
            <w:hideMark/>
          </w:tcPr>
          <w:p w:rsidR="001A0CE6" w:rsidRPr="001A0CE6" w:rsidRDefault="001A0CE6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A0CE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1A0CE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1A0CE6" w:rsidRPr="001A0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1A0CE6" w:rsidRPr="001A0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0%:35%</w:t>
                  </w:r>
                </w:p>
              </w:tc>
            </w:tr>
            <w:tr w:rsidR="001A0CE6" w:rsidRPr="001A0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35%:85%</w:t>
                  </w:r>
                </w:p>
              </w:tc>
            </w:tr>
            <w:tr w:rsidR="001A0CE6" w:rsidRPr="001A0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5%:50%</w:t>
                  </w:r>
                </w:p>
              </w:tc>
            </w:tr>
          </w:tbl>
          <w:p w:rsidR="001A0CE6" w:rsidRPr="001A0CE6" w:rsidRDefault="001A0CE6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1A0CE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20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2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2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 = 2.1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0.45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Campo di variazione = 2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Differenza interquartilica = 1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Scarto tipo = 0.62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Asimmetria = -0.07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Curtosi = -0.48</w:t>
            </w:r>
          </w:p>
          <w:p w:rsidR="001A0CE6" w:rsidRPr="001A0CE6" w:rsidRDefault="001A0CE6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A0CE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1A0CE6" w:rsidRPr="001A0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1A0CE6" w:rsidRPr="001A0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1.81 a 2.39</w:t>
                  </w:r>
                </w:p>
              </w:tc>
            </w:tr>
            <w:tr w:rsidR="001A0CE6" w:rsidRPr="001A0CE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0.47 a 0.91</w:t>
                  </w:r>
                </w:p>
              </w:tc>
            </w:tr>
          </w:tbl>
          <w:p w:rsidR="001A0CE6" w:rsidRPr="001A0CE6" w:rsidRDefault="001A0CE6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1A0CE6" w:rsidRPr="001A0CE6" w:rsidRDefault="001A0CE6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51"/>
              <w:gridCol w:w="466"/>
            </w:tblGrid>
            <w:tr w:rsidR="001A0CE6" w:rsidRPr="001A0CE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1A0CE6" w:rsidRPr="001A0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0CE6" w:rsidRPr="001A0CE6" w:rsidRDefault="001A0CE6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0CE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1A0CE6" w:rsidRPr="001A0CE6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0CE6" w:rsidRPr="001A0CE6" w:rsidRDefault="001A0CE6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0CE6" w:rsidRPr="001A0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0CE6" w:rsidRPr="001A0CE6" w:rsidRDefault="001A0CE6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0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1A0CE6" w:rsidRPr="001A0CE6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0CE6" w:rsidRPr="001A0CE6" w:rsidRDefault="001A0CE6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A0CE6" w:rsidRPr="001A0CE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A0CE6" w:rsidRPr="001A0CE6" w:rsidRDefault="001A0CE6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A0CE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1A0CE6" w:rsidRPr="001A0CE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A0CE6" w:rsidRPr="001A0CE6" w:rsidRDefault="001A0CE6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A0CE6" w:rsidRPr="001A0CE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1A0CE6" w:rsidRPr="001A0CE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A0CE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1A0CE6" w:rsidRPr="001A0CE6" w:rsidRDefault="001A0CE6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A0CE6" w:rsidRPr="001A0CE6" w:rsidRDefault="001A0CE6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A0CE6" w:rsidRPr="001A0CE6" w:rsidRDefault="001A0CE6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A0CE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4"/>
            </w:tblGrid>
            <w:tr w:rsidR="001A0CE6" w:rsidRPr="001A0CE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4"/>
                  </w:tblGrid>
                  <w:tr w:rsidR="001A0CE6" w:rsidRPr="001A0CE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464"/>
                        </w:tblGrid>
                        <w:tr w:rsidR="001A0CE6" w:rsidRPr="001A0CE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A0CE6" w:rsidRPr="001A0CE6" w:rsidRDefault="001A0CE6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0CE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A0CE6" w:rsidRPr="001A0CE6" w:rsidRDefault="001A0CE6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A0CE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V10</w:t>
                              </w:r>
                            </w:p>
                          </w:tc>
                        </w:tr>
                      </w:tbl>
                      <w:p w:rsidR="001A0CE6" w:rsidRPr="001A0CE6" w:rsidRDefault="001A0CE6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A0CE6" w:rsidRPr="001A0CE6" w:rsidRDefault="001A0CE6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A0CE6" w:rsidRPr="001A0CE6" w:rsidRDefault="001A0CE6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1A0CE6" w:rsidRDefault="001A0CE6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77D42" w:rsidRDefault="00177D42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77D42" w:rsidRDefault="00177D42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77D42" w:rsidRDefault="00177D42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77D42" w:rsidRDefault="00177D42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77D42" w:rsidRDefault="00177D42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77D42" w:rsidRDefault="00177D42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77D42" w:rsidRDefault="00177D42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177D42" w:rsidRDefault="002008AE" w:rsidP="00B470CD">
      <w:pPr>
        <w:rPr>
          <w:rFonts w:cs="Arial"/>
          <w:bCs/>
          <w:noProof/>
          <w:shd w:val="clear" w:color="auto" w:fill="FFFFFF"/>
        </w:rPr>
      </w:pPr>
      <w:r>
        <w:rPr>
          <w:rFonts w:cs="Arial"/>
          <w:bCs/>
          <w:noProof/>
          <w:shd w:val="clear" w:color="auto" w:fill="FFFFFF"/>
        </w:rPr>
        <w:lastRenderedPageBreak/>
        <w:t>COME IL BAMBINO AFFRONTA LA SEPARAZIONE DALL’OGGETTO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  <w:gridCol w:w="4226"/>
        <w:gridCol w:w="173"/>
        <w:gridCol w:w="839"/>
      </w:tblGrid>
      <w:tr w:rsidR="00177D42" w:rsidRPr="00177D42" w:rsidTr="00177D42">
        <w:trPr>
          <w:tblCellSpacing w:w="15" w:type="dxa"/>
        </w:trPr>
        <w:tc>
          <w:tcPr>
            <w:tcW w:w="0" w:type="auto"/>
            <w:hideMark/>
          </w:tcPr>
          <w:p w:rsidR="00177D42" w:rsidRPr="00177D42" w:rsidRDefault="00177D42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7D4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177D4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177D42" w:rsidRPr="00177D4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177D42" w:rsidRPr="00177D4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0%:30%</w:t>
                  </w:r>
                </w:p>
              </w:tc>
            </w:tr>
            <w:tr w:rsidR="00177D42" w:rsidRPr="00177D4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10%:60%</w:t>
                  </w:r>
                </w:p>
              </w:tc>
            </w:tr>
            <w:tr w:rsidR="00177D42" w:rsidRPr="00177D4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0%:35%</w:t>
                  </w:r>
                </w:p>
              </w:tc>
            </w:tr>
            <w:tr w:rsidR="00177D42" w:rsidRPr="00177D4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15%:65%</w:t>
                  </w:r>
                </w:p>
              </w:tc>
            </w:tr>
          </w:tbl>
          <w:p w:rsidR="00177D42" w:rsidRPr="00177D42" w:rsidRDefault="00177D42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177D4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20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4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3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 = 2.85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0.32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Campo di variazione = 3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Differenza interquartilica = 2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Scarto tipo = 1.06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Asimmetria = -0.2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Curtosi = -1.38</w:t>
            </w:r>
          </w:p>
          <w:p w:rsidR="00177D42" w:rsidRP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7D4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177D42" w:rsidRPr="00177D4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177D42" w:rsidRPr="00177D4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2.35 a 3.35</w:t>
                  </w:r>
                </w:p>
              </w:tc>
            </w:tr>
            <w:tr w:rsidR="00177D42" w:rsidRPr="00177D4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0.81 a 1.55</w:t>
                  </w:r>
                </w:p>
              </w:tc>
            </w:tr>
          </w:tbl>
          <w:p w:rsid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</w:p>
          <w:p w:rsid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  <w:p w:rsidR="00177D42" w:rsidRP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177D42" w:rsidRP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51"/>
              <w:gridCol w:w="451"/>
              <w:gridCol w:w="466"/>
            </w:tblGrid>
            <w:tr w:rsidR="00177D42" w:rsidRPr="00177D4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177D42" w:rsidRPr="00177D4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7D42" w:rsidRPr="00177D42" w:rsidRDefault="00177D4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7D4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177D42" w:rsidRPr="00177D42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7D42" w:rsidRPr="00177D42" w:rsidRDefault="00177D4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7D42" w:rsidRPr="00177D4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7D42" w:rsidRPr="00177D42" w:rsidRDefault="00177D4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7D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177D42" w:rsidRPr="00177D42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7D42" w:rsidRPr="00177D42" w:rsidRDefault="00177D4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7D42" w:rsidRPr="00177D4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7D42" w:rsidRPr="00177D42" w:rsidRDefault="00177D4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7D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177D42" w:rsidRPr="00177D42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7D42" w:rsidRPr="00177D42" w:rsidRDefault="00177D4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77D42" w:rsidRPr="00177D4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77D42" w:rsidRPr="00177D42" w:rsidRDefault="00177D4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77D4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177D42" w:rsidRPr="00177D42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77D42" w:rsidRPr="00177D42" w:rsidRDefault="00177D4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77D42" w:rsidRPr="00177D4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177D42" w:rsidRPr="00177D4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D4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177D42" w:rsidRPr="00177D42" w:rsidRDefault="00177D42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77D42" w:rsidRPr="00177D42" w:rsidRDefault="00177D42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77D42" w:rsidRPr="00177D42" w:rsidRDefault="00177D4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7D4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4"/>
            </w:tblGrid>
            <w:tr w:rsidR="00177D42" w:rsidRPr="00177D4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4"/>
                  </w:tblGrid>
                  <w:tr w:rsidR="00177D42" w:rsidRPr="00177D4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464"/>
                        </w:tblGrid>
                        <w:tr w:rsidR="00177D42" w:rsidRPr="00177D4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77D42" w:rsidRPr="00177D42" w:rsidRDefault="00177D42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7D4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77D42" w:rsidRPr="00177D42" w:rsidRDefault="00177D42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77D4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V11</w:t>
                              </w:r>
                            </w:p>
                          </w:tc>
                        </w:tr>
                      </w:tbl>
                      <w:p w:rsidR="00177D42" w:rsidRPr="00177D42" w:rsidRDefault="00177D4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77D42" w:rsidRPr="00177D42" w:rsidRDefault="00177D4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7D42" w:rsidRPr="00177D42" w:rsidRDefault="00177D42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2008AE" w:rsidRDefault="002008AE" w:rsidP="00B470CD">
      <w:pPr>
        <w:rPr>
          <w:rFonts w:cs="Arial"/>
          <w:bCs/>
          <w:noProof/>
          <w:shd w:val="clear" w:color="auto" w:fill="FFFFFF"/>
        </w:rPr>
      </w:pPr>
      <w:r>
        <w:rPr>
          <w:rFonts w:cs="Arial"/>
          <w:bCs/>
          <w:noProof/>
          <w:shd w:val="clear" w:color="auto" w:fill="FFFFFF"/>
        </w:rPr>
        <w:lastRenderedPageBreak/>
        <w:t>COME IL BAMBINO REAGISCE ALLA SEPARAZIONE DAI GENITORI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8"/>
        <w:gridCol w:w="4224"/>
        <w:gridCol w:w="175"/>
        <w:gridCol w:w="839"/>
      </w:tblGrid>
      <w:tr w:rsidR="002008AE" w:rsidRPr="00A71214" w:rsidTr="00FB3752">
        <w:trPr>
          <w:tblCellSpacing w:w="15" w:type="dxa"/>
        </w:trPr>
        <w:tc>
          <w:tcPr>
            <w:tcW w:w="0" w:type="auto"/>
            <w:hideMark/>
          </w:tcPr>
          <w:p w:rsidR="002008AE" w:rsidRPr="00A71214" w:rsidRDefault="002008AE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7121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Distribuzione di frequenza: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7121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V12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748"/>
            </w:tblGrid>
            <w:tr w:rsidR="002008AE" w:rsidRPr="00A71214" w:rsidTr="00FB37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Percent.</w:t>
                  </w: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2008AE" w:rsidRPr="00A71214" w:rsidTr="00FB37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45%:95%</w:t>
                  </w:r>
                </w:p>
              </w:tc>
            </w:tr>
            <w:tr w:rsidR="002008AE" w:rsidRPr="00A71214" w:rsidTr="00FB37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5%:55%</w:t>
                  </w:r>
                </w:p>
              </w:tc>
            </w:tr>
          </w:tbl>
          <w:p w:rsidR="002008AE" w:rsidRPr="00A71214" w:rsidRDefault="002008AE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</w:r>
            <w:r w:rsidRPr="00A7121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Campione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Numero di casi= 20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tendenza centrale: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Moda = 1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Mediana = 1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Media = 1.3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dispersione: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Squilibrio = 0.58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Campo di variazione = 1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Differenza interquartilica = 1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Scarto tipo = 0.46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Indici di forma: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Asimmetria = 0.87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  Curtosi = -1.24</w:t>
            </w:r>
          </w:p>
          <w:p w:rsidR="002008AE" w:rsidRPr="00A71214" w:rsidRDefault="002008AE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7121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Popolazione</w:t>
            </w: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2008AE" w:rsidRPr="00A71214" w:rsidTr="00FB37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2008AE" w:rsidRPr="00A71214" w:rsidTr="00FB37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1.09 a 1.51</w:t>
                  </w:r>
                </w:p>
              </w:tc>
            </w:tr>
            <w:tr w:rsidR="002008AE" w:rsidRPr="00A71214" w:rsidTr="00FB375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da 0.35 a 0.67</w:t>
                  </w:r>
                </w:p>
              </w:tc>
            </w:tr>
          </w:tbl>
          <w:p w:rsidR="002008AE" w:rsidRPr="00A71214" w:rsidRDefault="002008AE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4500" w:type="dxa"/>
            <w:hideMark/>
          </w:tcPr>
          <w:p w:rsidR="002008AE" w:rsidRPr="00A71214" w:rsidRDefault="002008AE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66"/>
            </w:tblGrid>
            <w:tr w:rsidR="002008AE" w:rsidRPr="00A71214" w:rsidTr="00FB375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2008AE" w:rsidRPr="00A71214" w:rsidTr="00FB37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008AE" w:rsidRPr="00A71214" w:rsidRDefault="002008AE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21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2008AE" w:rsidRPr="00A71214" w:rsidTr="00FB3752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008AE" w:rsidRPr="00A71214" w:rsidRDefault="002008AE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008AE" w:rsidRPr="00A71214" w:rsidTr="00FB375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008AE" w:rsidRPr="00A71214" w:rsidRDefault="002008AE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7121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2008AE" w:rsidRPr="00A71214" w:rsidTr="00FB3752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008AE" w:rsidRPr="00A71214" w:rsidRDefault="002008AE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008AE" w:rsidRPr="00A71214" w:rsidTr="00FB375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008AE" w:rsidRPr="00A71214" w:rsidTr="00FB375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7121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2008AE" w:rsidRPr="00A71214" w:rsidRDefault="002008AE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008AE" w:rsidRPr="00A71214" w:rsidRDefault="002008AE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2008AE" w:rsidRPr="00A71214" w:rsidRDefault="002008AE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A7121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4"/>
            </w:tblGrid>
            <w:tr w:rsidR="002008AE" w:rsidRPr="00A71214" w:rsidTr="00FB375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4"/>
                  </w:tblGrid>
                  <w:tr w:rsidR="002008AE" w:rsidRPr="00A71214" w:rsidTr="00FB375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464"/>
                        </w:tblGrid>
                        <w:tr w:rsidR="002008AE" w:rsidRPr="00A71214" w:rsidTr="00FB375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008AE" w:rsidRPr="00A71214" w:rsidRDefault="002008AE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7121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008AE" w:rsidRPr="00A71214" w:rsidRDefault="002008AE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7121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V12</w:t>
                              </w:r>
                            </w:p>
                          </w:tc>
                        </w:tr>
                      </w:tbl>
                      <w:p w:rsidR="002008AE" w:rsidRPr="00A71214" w:rsidRDefault="002008AE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008AE" w:rsidRPr="00A71214" w:rsidRDefault="002008AE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008AE" w:rsidRPr="00A71214" w:rsidRDefault="002008AE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2008AE" w:rsidRDefault="002008AE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noProof/>
          <w:shd w:val="clear" w:color="auto" w:fill="FFFFFF"/>
        </w:rPr>
      </w:pPr>
    </w:p>
    <w:p w:rsidR="00823C3C" w:rsidRDefault="00823C3C" w:rsidP="00080547">
      <w:pPr>
        <w:jc w:val="both"/>
        <w:rPr>
          <w:rFonts w:cs="Arial"/>
          <w:bCs/>
          <w:shd w:val="clear" w:color="auto" w:fill="FFFFFF"/>
        </w:rPr>
      </w:pPr>
    </w:p>
    <w:p w:rsidR="00CF7363" w:rsidRDefault="00CF7363" w:rsidP="00080547">
      <w:pPr>
        <w:jc w:val="both"/>
        <w:rPr>
          <w:rFonts w:cs="Arial"/>
          <w:bCs/>
          <w:shd w:val="clear" w:color="auto" w:fill="FFFFFF"/>
        </w:rPr>
      </w:pPr>
    </w:p>
    <w:p w:rsidR="00CF7363" w:rsidRDefault="00CF7363" w:rsidP="00080547">
      <w:pPr>
        <w:jc w:val="both"/>
        <w:rPr>
          <w:rFonts w:cs="Arial"/>
          <w:bCs/>
          <w:shd w:val="clear" w:color="auto" w:fill="FFFFFF"/>
        </w:rPr>
      </w:pPr>
    </w:p>
    <w:p w:rsidR="00CF7363" w:rsidRDefault="00CF7363" w:rsidP="00080547">
      <w:pPr>
        <w:jc w:val="both"/>
        <w:rPr>
          <w:rFonts w:cs="Arial"/>
          <w:bCs/>
          <w:shd w:val="clear" w:color="auto" w:fill="FFFFFF"/>
        </w:rPr>
      </w:pPr>
    </w:p>
    <w:p w:rsidR="00CF7363" w:rsidRDefault="00CF7363" w:rsidP="00080547">
      <w:pPr>
        <w:jc w:val="both"/>
        <w:rPr>
          <w:rFonts w:cs="Arial"/>
          <w:bCs/>
          <w:shd w:val="clear" w:color="auto" w:fill="FFFFFF"/>
        </w:rPr>
      </w:pPr>
    </w:p>
    <w:p w:rsidR="00CF7363" w:rsidRDefault="00CF7363" w:rsidP="00080547">
      <w:pPr>
        <w:jc w:val="both"/>
        <w:rPr>
          <w:rFonts w:cs="Arial"/>
          <w:bCs/>
          <w:shd w:val="clear" w:color="auto" w:fill="FFFFFF"/>
        </w:rPr>
      </w:pPr>
    </w:p>
    <w:p w:rsidR="00FF18D2" w:rsidRDefault="00FF18D2" w:rsidP="00080547">
      <w:pPr>
        <w:jc w:val="both"/>
        <w:rPr>
          <w:rFonts w:cs="Arial"/>
          <w:bCs/>
          <w:shd w:val="clear" w:color="auto" w:fill="FFFFFF"/>
        </w:rPr>
      </w:pPr>
    </w:p>
    <w:p w:rsidR="002008AE" w:rsidRDefault="002008AE" w:rsidP="00080547">
      <w:pPr>
        <w:jc w:val="both"/>
        <w:rPr>
          <w:rFonts w:cs="Arial"/>
          <w:bCs/>
          <w:shd w:val="clear" w:color="auto" w:fill="FFFFFF"/>
        </w:rPr>
      </w:pPr>
    </w:p>
    <w:p w:rsidR="002008AE" w:rsidRDefault="002008AE" w:rsidP="00080547">
      <w:pPr>
        <w:jc w:val="both"/>
        <w:rPr>
          <w:rFonts w:cs="Arial"/>
          <w:bCs/>
          <w:shd w:val="clear" w:color="auto" w:fill="FFFFFF"/>
        </w:rPr>
      </w:pPr>
    </w:p>
    <w:p w:rsidR="002008AE" w:rsidRDefault="002008AE" w:rsidP="00080547">
      <w:pPr>
        <w:jc w:val="both"/>
        <w:rPr>
          <w:rFonts w:cs="Arial"/>
          <w:bCs/>
          <w:shd w:val="clear" w:color="auto" w:fill="FFFFFF"/>
        </w:rPr>
      </w:pPr>
    </w:p>
    <w:p w:rsidR="003F518E" w:rsidRDefault="003F518E" w:rsidP="00080547">
      <w:pPr>
        <w:jc w:val="both"/>
        <w:rPr>
          <w:rFonts w:cs="Arial"/>
          <w:bCs/>
          <w:shd w:val="clear" w:color="auto" w:fill="FFFFFF"/>
        </w:rPr>
      </w:pPr>
    </w:p>
    <w:p w:rsidR="00727B5F" w:rsidRDefault="00F35264" w:rsidP="00B470CD">
      <w:pPr>
        <w:rPr>
          <w:rFonts w:cs="Arial"/>
          <w:b/>
          <w:bCs/>
          <w:u w:val="single"/>
          <w:shd w:val="clear" w:color="auto" w:fill="FFFFFF"/>
        </w:rPr>
      </w:pPr>
      <w:r w:rsidRPr="00F35264">
        <w:rPr>
          <w:rFonts w:cs="Arial"/>
          <w:b/>
          <w:bCs/>
          <w:u w:val="single"/>
          <w:shd w:val="clear" w:color="auto" w:fill="FFFFFF"/>
        </w:rPr>
        <w:lastRenderedPageBreak/>
        <w:t>ANALISI BIVARIATA</w:t>
      </w:r>
    </w:p>
    <w:p w:rsidR="00727B5F" w:rsidRPr="00727B5F" w:rsidRDefault="00727B5F" w:rsidP="00B470CD">
      <w:p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RELAZIONE TRA</w:t>
      </w:r>
      <w:r w:rsidR="00EF13CE">
        <w:rPr>
          <w:rFonts w:cs="Arial"/>
          <w:bCs/>
          <w:shd w:val="clear" w:color="auto" w:fill="FFFFFF"/>
        </w:rPr>
        <w:t xml:space="preserve"> GLI ANNI DEL BAMBINO E LA FRE</w:t>
      </w:r>
      <w:r w:rsidR="00A750CC">
        <w:rPr>
          <w:rFonts w:cs="Arial"/>
          <w:bCs/>
          <w:shd w:val="clear" w:color="auto" w:fill="FFFFFF"/>
        </w:rPr>
        <w:t>QUENZA CON CUI USA L’OGGETTO TRA</w:t>
      </w:r>
      <w:r w:rsidR="00EF13CE">
        <w:rPr>
          <w:rFonts w:cs="Arial"/>
          <w:bCs/>
          <w:shd w:val="clear" w:color="auto" w:fill="FFFFFF"/>
        </w:rPr>
        <w:t>NSIZIONALE</w:t>
      </w:r>
    </w:p>
    <w:p w:rsidR="00FF18D2" w:rsidRPr="00FF18D2" w:rsidRDefault="00FF18D2" w:rsidP="00B470CD">
      <w:pPr>
        <w:pBdr>
          <w:bottom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FF18D2">
        <w:rPr>
          <w:rFonts w:ascii="Arial" w:eastAsia="Times New Roman" w:hAnsi="Arial" w:cs="Arial"/>
          <w:vanish/>
          <w:sz w:val="16"/>
          <w:szCs w:val="16"/>
          <w:lang w:eastAsia="it-IT"/>
        </w:rPr>
        <w:t>Inizio modulo</w:t>
      </w:r>
    </w:p>
    <w:p w:rsidR="00FF18D2" w:rsidRPr="00FF18D2" w:rsidRDefault="00FF18D2" w:rsidP="00B470CD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FF18D2">
        <w:rPr>
          <w:rFonts w:ascii="Arial" w:eastAsia="Times New Roman" w:hAnsi="Arial" w:cs="Arial"/>
          <w:vanish/>
          <w:sz w:val="16"/>
          <w:szCs w:val="16"/>
          <w:lang w:eastAsia="it-IT"/>
        </w:rPr>
        <w:t>Fine modulo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4"/>
        <w:gridCol w:w="4530"/>
        <w:gridCol w:w="180"/>
        <w:gridCol w:w="582"/>
      </w:tblGrid>
      <w:tr w:rsidR="00FF18D2" w:rsidRPr="00FF18D2" w:rsidTr="00FF18D2">
        <w:trPr>
          <w:tblCellSpacing w:w="15" w:type="dxa"/>
        </w:trPr>
        <w:tc>
          <w:tcPr>
            <w:tcW w:w="0" w:type="auto"/>
            <w:hideMark/>
          </w:tcPr>
          <w:p w:rsidR="00FF18D2" w:rsidRPr="00FF18D2" w:rsidRDefault="00FF18D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F18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F18D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V2 x V5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FF18D2" w:rsidRPr="00FF18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V5-&gt;</w:t>
                  </w:r>
                  <w:r w:rsidRPr="00FF18D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V2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F18D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F18D2" w:rsidRPr="00FF18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18D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18D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FF18D2" w:rsidRPr="00FF18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18D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18D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FF18D2" w:rsidRPr="00FF18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18D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18D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FF18D2" w:rsidRPr="00FF18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18D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F18D2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FF18D2" w:rsidRPr="00FF18D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F18D2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</w:tbl>
          <w:p w:rsidR="00FF18D2" w:rsidRPr="00FF18D2" w:rsidRDefault="00FF18D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F1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2.59. Significatività = 0.459</w:t>
            </w:r>
            <w:r w:rsidRPr="00FF1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 di Cramer = 0.36</w:t>
            </w:r>
          </w:p>
          <w:p w:rsidR="00FF18D2" w:rsidRPr="00FF18D2" w:rsidRDefault="00FF18D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F1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Nelle celle della tabella sono indicati:</w:t>
            </w:r>
          </w:p>
          <w:p w:rsidR="00FF18D2" w:rsidRPr="00FF18D2" w:rsidRDefault="00FF18D2" w:rsidP="00B470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F1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osservata O</w:t>
            </w:r>
          </w:p>
          <w:p w:rsidR="00FF18D2" w:rsidRPr="00FF18D2" w:rsidRDefault="00FF18D2" w:rsidP="00B470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F1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attesa A</w:t>
            </w:r>
          </w:p>
          <w:p w:rsidR="00FF18D2" w:rsidRPr="00FF18D2" w:rsidRDefault="00FF18D2" w:rsidP="00B470C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F1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4500" w:type="dxa"/>
            <w:hideMark/>
          </w:tcPr>
          <w:p w:rsidR="00FF18D2" w:rsidRPr="00FF18D2" w:rsidRDefault="00FF18D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F1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51"/>
              <w:gridCol w:w="451"/>
              <w:gridCol w:w="451"/>
              <w:gridCol w:w="451"/>
              <w:gridCol w:w="451"/>
              <w:gridCol w:w="451"/>
              <w:gridCol w:w="466"/>
            </w:tblGrid>
            <w:tr w:rsidR="00FF18D2" w:rsidRPr="00FF18D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FF18D2" w:rsidRPr="00FF1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18D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FF18D2" w:rsidRPr="00FF18D2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F18D2" w:rsidRPr="00FF1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18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FF18D2" w:rsidRPr="00FF18D2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F18D2" w:rsidRPr="00FF1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18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FF18D2" w:rsidRPr="00FF18D2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F18D2" w:rsidRPr="00FF1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18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71%</w:t>
                        </w:r>
                      </w:p>
                    </w:tc>
                  </w:tr>
                  <w:tr w:rsidR="00FF18D2" w:rsidRPr="00FF18D2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F18D2" w:rsidRPr="00FF1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18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FF18D2" w:rsidRPr="00FF18D2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F18D2" w:rsidRPr="00FF1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18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FF18D2" w:rsidRPr="00FF18D2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F18D2" w:rsidRPr="00FF1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18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FF18D2" w:rsidRPr="00FF18D2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F18D2" w:rsidRPr="00FF1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F18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FF18D2" w:rsidRPr="00FF18D2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F18D2" w:rsidRPr="00FF18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F18D2" w:rsidRPr="00FF18D2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FF18D2" w:rsidRPr="00FF18D2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F18D2" w:rsidRPr="00FF18D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18D2" w:rsidRPr="00FF18D2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18D2" w:rsidRPr="00FF18D2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18D2" w:rsidRPr="00FF18D2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18D2" w:rsidRPr="00FF18D2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F18D2" w:rsidRPr="00FF18D2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FF18D2" w:rsidRPr="00FF18D2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18D2" w:rsidRPr="00FF18D2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18D2" w:rsidRPr="00FF18D2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18D2" w:rsidRPr="00FF18D2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F18D2" w:rsidRPr="00FF18D2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F18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F18D2" w:rsidRPr="00FF18D2" w:rsidRDefault="00FF18D2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F18D2" w:rsidRPr="00FF18D2" w:rsidRDefault="00FF18D2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F1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F18D2" w:rsidRPr="00FF18D2" w:rsidRDefault="00FF18D2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F18D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7"/>
            </w:tblGrid>
            <w:tr w:rsidR="00FF18D2" w:rsidRPr="00FF18D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7"/>
                  </w:tblGrid>
                  <w:tr w:rsidR="00FF18D2" w:rsidRPr="00FF18D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207"/>
                        </w:tblGrid>
                        <w:tr w:rsidR="00FF18D2" w:rsidRPr="00FF18D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F18D2" w:rsidRPr="00FF18D2" w:rsidRDefault="00FF18D2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18D2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F18D2" w:rsidRPr="00FF18D2" w:rsidRDefault="00FF18D2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18D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F18D2" w:rsidRPr="00FF18D2" w:rsidTr="00294DB4">
                          <w:trPr>
                            <w:trHeight w:val="408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F18D2" w:rsidRPr="00FF18D2" w:rsidRDefault="00FF18D2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18D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F18D2" w:rsidRPr="00FF18D2" w:rsidRDefault="00FF18D2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F18D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FF18D2" w:rsidRPr="00FF18D2" w:rsidRDefault="00FF18D2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F18D2" w:rsidRPr="00FF18D2" w:rsidRDefault="00FF18D2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F18D2" w:rsidRPr="00FF18D2" w:rsidRDefault="00FF18D2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CF7363" w:rsidRDefault="00CF7363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302CD3" w:rsidP="00B470CD">
      <w:p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lastRenderedPageBreak/>
        <w:t xml:space="preserve">RELAZIONE TRA GLI ANNI DEL BAMBINO E I MOMENTI IN CUI </w:t>
      </w:r>
      <w:r w:rsidR="00AF7955">
        <w:rPr>
          <w:rFonts w:cs="Arial"/>
          <w:bCs/>
          <w:shd w:val="clear" w:color="auto" w:fill="FFFFFF"/>
        </w:rPr>
        <w:t>HA PIU’</w:t>
      </w:r>
      <w:r>
        <w:rPr>
          <w:rFonts w:cs="Arial"/>
          <w:bCs/>
          <w:shd w:val="clear" w:color="auto" w:fill="FFFFFF"/>
        </w:rPr>
        <w:t xml:space="preserve"> BISOGNO DELL’OGGETTO TRANSIZIONALE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0"/>
        <w:gridCol w:w="5454"/>
        <w:gridCol w:w="180"/>
        <w:gridCol w:w="582"/>
      </w:tblGrid>
      <w:tr w:rsidR="00294DB4" w:rsidRPr="00294DB4" w:rsidTr="00294DB4">
        <w:trPr>
          <w:tblCellSpacing w:w="15" w:type="dxa"/>
        </w:trPr>
        <w:tc>
          <w:tcPr>
            <w:tcW w:w="0" w:type="auto"/>
            <w:hideMark/>
          </w:tcPr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294DB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V2 x V7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382"/>
              <w:gridCol w:w="382"/>
              <w:gridCol w:w="452"/>
              <w:gridCol w:w="896"/>
            </w:tblGrid>
            <w:tr w:rsidR="00294DB4" w:rsidRPr="00294D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V7-&gt;</w:t>
                  </w:r>
                  <w:r w:rsidRPr="00294D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V2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94DB4" w:rsidRPr="00294D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94DB4" w:rsidRPr="00294D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4.6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294DB4" w:rsidRPr="00294D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1.5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3.9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94DB4" w:rsidRPr="00294D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294DB4" w:rsidRPr="00294D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</w:tbl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Nelle celle della tabella sono indicati:</w:t>
            </w:r>
          </w:p>
          <w:p w:rsidR="00294DB4" w:rsidRPr="00294DB4" w:rsidRDefault="00294DB4" w:rsidP="00B470C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osservata O</w:t>
            </w:r>
          </w:p>
          <w:p w:rsidR="00294DB4" w:rsidRPr="00294DB4" w:rsidRDefault="00294DB4" w:rsidP="00B470C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attesa A</w:t>
            </w:r>
          </w:p>
          <w:p w:rsidR="00294DB4" w:rsidRPr="00294DB4" w:rsidRDefault="00294DB4" w:rsidP="00B470C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4500" w:type="dxa"/>
            <w:hideMark/>
          </w:tcPr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05"/>
              <w:gridCol w:w="451"/>
              <w:gridCol w:w="451"/>
              <w:gridCol w:w="451"/>
              <w:gridCol w:w="451"/>
              <w:gridCol w:w="451"/>
              <w:gridCol w:w="405"/>
              <w:gridCol w:w="451"/>
              <w:gridCol w:w="405"/>
              <w:gridCol w:w="405"/>
              <w:gridCol w:w="583"/>
            </w:tblGrid>
            <w:tr w:rsidR="00294DB4" w:rsidRPr="00294D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294DB4" w:rsidRPr="00294DB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294DB4" w:rsidRPr="00294DB4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294DB4" w:rsidRPr="00294DB4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294DB4" w:rsidRPr="00294DB4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294DB4" w:rsidRPr="00294DB4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94DB4" w:rsidRPr="00294DB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294DB4" w:rsidRPr="00294DB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94DB4" w:rsidRPr="00294DB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94DB4" w:rsidRPr="00294D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294DB4" w:rsidRPr="00294DB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94DB4" w:rsidRPr="00294DB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4DB4" w:rsidRPr="00294D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94DB4" w:rsidRPr="00294DB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94DB4" w:rsidRPr="00294DB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94DB4" w:rsidRPr="00294DB4" w:rsidRDefault="00294DB4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94DB4" w:rsidRPr="00294DB4" w:rsidRDefault="00294DB4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7"/>
            </w:tblGrid>
            <w:tr w:rsidR="00294DB4" w:rsidRPr="00294DB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7"/>
                  </w:tblGrid>
                  <w:tr w:rsidR="00294DB4" w:rsidRPr="00294DB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207"/>
                        </w:tblGrid>
                        <w:tr w:rsidR="00294DB4" w:rsidRPr="00294DB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94DB4" w:rsidRPr="00294DB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94DB4" w:rsidRPr="00294DB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94DB4" w:rsidRPr="00294DB4" w:rsidRDefault="00294DB4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302CD3" w:rsidRDefault="00302CD3" w:rsidP="00B470CD">
      <w:p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lastRenderedPageBreak/>
        <w:t>RELAZIONE TRA GLI ANNI DEL BAMBINO E IL MODO IN CUI AFFRONTA LA SEPARAZIONE DALL’OGGETTO TRANSIZIONALE</w:t>
      </w:r>
    </w:p>
    <w:tbl>
      <w:tblPr>
        <w:tblW w:w="0" w:type="auto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6130"/>
        <w:gridCol w:w="111"/>
        <w:gridCol w:w="539"/>
      </w:tblGrid>
      <w:tr w:rsidR="00294DB4" w:rsidRPr="00294DB4" w:rsidTr="00AE39A5">
        <w:trPr>
          <w:tblCellSpacing w:w="15" w:type="dxa"/>
        </w:trPr>
        <w:tc>
          <w:tcPr>
            <w:tcW w:w="3641" w:type="dxa"/>
            <w:hideMark/>
          </w:tcPr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294DB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V2 x V11</w:t>
            </w:r>
          </w:p>
          <w:tbl>
            <w:tblPr>
              <w:tblW w:w="3595" w:type="dxa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505"/>
              <w:gridCol w:w="453"/>
              <w:gridCol w:w="459"/>
              <w:gridCol w:w="599"/>
              <w:gridCol w:w="784"/>
            </w:tblGrid>
            <w:tr w:rsidR="00AE39A5" w:rsidRPr="00294DB4" w:rsidTr="00AE39A5">
              <w:trPr>
                <w:trHeight w:val="553"/>
                <w:tblCellSpacing w:w="15" w:type="dxa"/>
              </w:trPr>
              <w:tc>
                <w:tcPr>
                  <w:tcW w:w="7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V11-&gt;</w:t>
                  </w:r>
                  <w:r w:rsidRPr="00294D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V2</w:t>
                  </w:r>
                </w:p>
              </w:tc>
              <w:tc>
                <w:tcPr>
                  <w:tcW w:w="4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7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</w:t>
                  </w:r>
                  <w:r w:rsidR="00AE39A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</w:t>
                  </w: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AE39A5" w:rsidRPr="00294DB4" w:rsidTr="00AE39A5">
              <w:trPr>
                <w:trHeight w:val="1279"/>
                <w:tblCellSpacing w:w="15" w:type="dxa"/>
              </w:trPr>
              <w:tc>
                <w:tcPr>
                  <w:tcW w:w="7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1.4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4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7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E39A5" w:rsidRPr="00294DB4" w:rsidTr="00AE39A5">
              <w:trPr>
                <w:trHeight w:val="1279"/>
                <w:tblCellSpacing w:w="15" w:type="dxa"/>
              </w:trPr>
              <w:tc>
                <w:tcPr>
                  <w:tcW w:w="7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2.5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-0.9</w:t>
                  </w:r>
                </w:p>
              </w:tc>
              <w:tc>
                <w:tcPr>
                  <w:tcW w:w="4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7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AE39A5" w:rsidRPr="00294DB4" w:rsidTr="00AE39A5">
              <w:trPr>
                <w:trHeight w:val="1066"/>
                <w:tblCellSpacing w:w="15" w:type="dxa"/>
              </w:trPr>
              <w:tc>
                <w:tcPr>
                  <w:tcW w:w="7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4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4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7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AE39A5" w:rsidRPr="00294DB4" w:rsidTr="00AE39A5">
              <w:trPr>
                <w:trHeight w:val="1066"/>
                <w:tblCellSpacing w:w="15" w:type="dxa"/>
              </w:trPr>
              <w:tc>
                <w:tcPr>
                  <w:tcW w:w="7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4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0.3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4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7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AE39A5" w:rsidRPr="00294DB4" w:rsidTr="00AE39A5">
              <w:trPr>
                <w:trHeight w:val="734"/>
                <w:tblCellSpacing w:w="15" w:type="dxa"/>
              </w:trPr>
              <w:tc>
                <w:tcPr>
                  <w:tcW w:w="7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</w:t>
                  </w:r>
                  <w:r w:rsidR="00AE39A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 </w:t>
                  </w: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4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42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5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73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</w:tbl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Nelle celle della tabella sono indicati:</w:t>
            </w:r>
          </w:p>
          <w:p w:rsidR="00294DB4" w:rsidRPr="00294DB4" w:rsidRDefault="00294DB4" w:rsidP="00B470C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osservata O</w:t>
            </w:r>
          </w:p>
          <w:p w:rsidR="00294DB4" w:rsidRPr="00294DB4" w:rsidRDefault="00294DB4" w:rsidP="00B470C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attesa A</w:t>
            </w:r>
          </w:p>
          <w:p w:rsidR="00294DB4" w:rsidRPr="00294DB4" w:rsidRDefault="00294DB4" w:rsidP="00B470C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6100" w:type="dxa"/>
            <w:hideMark/>
          </w:tcPr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"/>
              <w:gridCol w:w="391"/>
              <w:gridCol w:w="391"/>
              <w:gridCol w:w="351"/>
              <w:gridCol w:w="391"/>
              <w:gridCol w:w="391"/>
              <w:gridCol w:w="391"/>
              <w:gridCol w:w="391"/>
              <w:gridCol w:w="351"/>
              <w:gridCol w:w="391"/>
              <w:gridCol w:w="351"/>
              <w:gridCol w:w="391"/>
              <w:gridCol w:w="351"/>
              <w:gridCol w:w="391"/>
              <w:gridCol w:w="351"/>
              <w:gridCol w:w="406"/>
            </w:tblGrid>
            <w:tr w:rsidR="00294DB4" w:rsidRPr="00294DB4" w:rsidTr="00AE39A5">
              <w:trPr>
                <w:tblCellSpacing w:w="15" w:type="dxa"/>
                <w:jc w:val="right"/>
              </w:trPr>
              <w:tc>
                <w:tcPr>
                  <w:tcW w:w="320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94DB4" w:rsidRPr="00294DB4" w:rsidTr="00AE39A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shd w:val="clear" w:color="auto" w:fill="80D08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94DB4" w:rsidRPr="00294DB4" w:rsidTr="00AE39A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shd w:val="clear" w:color="auto" w:fill="40404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0000FF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294DB4" w:rsidRPr="00294DB4" w:rsidTr="00AE39A5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shd w:val="clear" w:color="auto" w:fill="C0D0C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294DB4" w:rsidRPr="00294DB4" w:rsidTr="00AE39A5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shd w:val="clear" w:color="auto" w:fill="80D08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294DB4" w:rsidRPr="00294DB4" w:rsidTr="00AE39A5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shd w:val="clear" w:color="auto" w:fill="40404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294DB4" w:rsidRPr="00294DB4" w:rsidTr="00AE39A5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shd w:val="clear" w:color="auto" w:fill="0000FF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94DB4" w:rsidRPr="00294DB4" w:rsidTr="00AE39A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shd w:val="clear" w:color="auto" w:fill="80D08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94DB4" w:rsidRPr="00294DB4" w:rsidTr="00AE39A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shd w:val="clear" w:color="auto" w:fill="0000FF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C0D0C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94DB4" w:rsidRPr="00294DB4" w:rsidTr="00AE39A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shd w:val="clear" w:color="auto" w:fill="80D08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40404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294DB4" w:rsidRPr="00294DB4" w:rsidTr="00AE39A5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361" w:type="dxa"/>
                        <w:shd w:val="clear" w:color="auto" w:fill="0000FF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94DB4" w:rsidRPr="00294DB4" w:rsidTr="00AE39A5">
              <w:trPr>
                <w:tblCellSpacing w:w="15" w:type="dxa"/>
                <w:jc w:val="right"/>
              </w:trPr>
              <w:tc>
                <w:tcPr>
                  <w:tcW w:w="320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36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36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32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36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36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36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36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32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36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32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36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32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36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32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361" w:type="dxa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94DB4" w:rsidRPr="00294DB4" w:rsidTr="00AE39A5">
              <w:trPr>
                <w:tblCellSpacing w:w="15" w:type="dxa"/>
                <w:jc w:val="right"/>
              </w:trPr>
              <w:tc>
                <w:tcPr>
                  <w:tcW w:w="1453" w:type="dxa"/>
                  <w:gridSpan w:val="4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1534" w:type="dxa"/>
                  <w:gridSpan w:val="4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1454" w:type="dxa"/>
                  <w:gridSpan w:val="4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1454" w:type="dxa"/>
                  <w:gridSpan w:val="4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94DB4" w:rsidRPr="00294DB4" w:rsidTr="00AE39A5">
              <w:trPr>
                <w:trHeight w:val="450"/>
                <w:tblCellSpacing w:w="15" w:type="dxa"/>
                <w:jc w:val="right"/>
              </w:trPr>
              <w:tc>
                <w:tcPr>
                  <w:tcW w:w="320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4DB4" w:rsidRPr="00294DB4" w:rsidTr="00AE39A5">
              <w:trPr>
                <w:tblCellSpacing w:w="15" w:type="dxa"/>
                <w:jc w:val="right"/>
              </w:trPr>
              <w:tc>
                <w:tcPr>
                  <w:tcW w:w="320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0000FF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0000FF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2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0000FF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94DB4" w:rsidRPr="00294DB4" w:rsidTr="00AE39A5">
              <w:trPr>
                <w:tblCellSpacing w:w="15" w:type="dxa"/>
                <w:jc w:val="right"/>
              </w:trPr>
              <w:tc>
                <w:tcPr>
                  <w:tcW w:w="1453" w:type="dxa"/>
                  <w:gridSpan w:val="4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1534" w:type="dxa"/>
                  <w:gridSpan w:val="4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1454" w:type="dxa"/>
                  <w:gridSpan w:val="4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1454" w:type="dxa"/>
                  <w:gridSpan w:val="4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94DB4" w:rsidRPr="00294DB4" w:rsidTr="00AE39A5">
              <w:trPr>
                <w:tblCellSpacing w:w="15" w:type="dxa"/>
                <w:jc w:val="right"/>
              </w:trPr>
              <w:tc>
                <w:tcPr>
                  <w:tcW w:w="320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2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0000FF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36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 w:rsidTr="00AE39A5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375" w:type="dxa"/>
                        <w:shd w:val="clear" w:color="auto" w:fill="80D08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</w:t>
                  </w:r>
                </w:p>
              </w:tc>
              <w:tc>
                <w:tcPr>
                  <w:tcW w:w="36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36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2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2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2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2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361" w:type="dxa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94DB4" w:rsidRPr="00294DB4" w:rsidRDefault="00294DB4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81" w:type="dxa"/>
            <w:vAlign w:val="center"/>
            <w:hideMark/>
          </w:tcPr>
          <w:p w:rsidR="00294DB4" w:rsidRPr="00294DB4" w:rsidRDefault="00294DB4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494" w:type="dxa"/>
            <w:hideMark/>
          </w:tcPr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4"/>
            </w:tblGrid>
            <w:tr w:rsidR="00294DB4" w:rsidRPr="00294DB4" w:rsidTr="00AE39A5">
              <w:trPr>
                <w:tblCellSpacing w:w="0" w:type="dxa"/>
              </w:trPr>
              <w:tc>
                <w:tcPr>
                  <w:tcW w:w="464" w:type="dxa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4"/>
                  </w:tblGrid>
                  <w:tr w:rsidR="00294DB4" w:rsidRPr="00294DB4" w:rsidTr="00AE39A5">
                    <w:trPr>
                      <w:tblCellSpacing w:w="0" w:type="dxa"/>
                    </w:trPr>
                    <w:tc>
                      <w:tcPr>
                        <w:tcW w:w="434" w:type="dxa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4"/>
                          <w:gridCol w:w="190"/>
                        </w:tblGrid>
                        <w:tr w:rsidR="00294DB4" w:rsidRPr="00294DB4" w:rsidTr="00AE39A5">
                          <w:trPr>
                            <w:tblCellSpacing w:w="30" w:type="dxa"/>
                          </w:trPr>
                          <w:tc>
                            <w:tcPr>
                              <w:tcW w:w="154" w:type="dxa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00" w:type="dxa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94DB4" w:rsidRPr="00294DB4" w:rsidTr="00AE39A5">
                          <w:trPr>
                            <w:tblCellSpacing w:w="30" w:type="dxa"/>
                          </w:trPr>
                          <w:tc>
                            <w:tcPr>
                              <w:tcW w:w="154" w:type="dxa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00" w:type="dxa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94DB4" w:rsidRPr="00294DB4" w:rsidTr="00AE39A5">
                          <w:trPr>
                            <w:tblCellSpacing w:w="30" w:type="dxa"/>
                          </w:trPr>
                          <w:tc>
                            <w:tcPr>
                              <w:tcW w:w="154" w:type="dxa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00" w:type="dxa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294DB4" w:rsidRPr="00294DB4" w:rsidTr="00AE39A5">
                          <w:trPr>
                            <w:tblCellSpacing w:w="30" w:type="dxa"/>
                          </w:trPr>
                          <w:tc>
                            <w:tcPr>
                              <w:tcW w:w="154" w:type="dxa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100" w:type="dxa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94DB4" w:rsidRPr="00294DB4" w:rsidRDefault="00294DB4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AF7955" w:rsidRDefault="00AF7955" w:rsidP="00080547">
      <w:pPr>
        <w:jc w:val="both"/>
        <w:rPr>
          <w:rFonts w:cs="Arial"/>
          <w:bCs/>
          <w:shd w:val="clear" w:color="auto" w:fill="FFFFFF"/>
        </w:rPr>
      </w:pPr>
    </w:p>
    <w:p w:rsidR="00302CD3" w:rsidRDefault="00302CD3" w:rsidP="00B470CD">
      <w:p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lastRenderedPageBreak/>
        <w:t>RELAZIONE TRA GLI ANNI DEL BAMBINO E IL MODO IN CUI REAGISCE ALLA SEPARAZIONE DAI GENITORI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4"/>
        <w:gridCol w:w="4530"/>
        <w:gridCol w:w="180"/>
        <w:gridCol w:w="582"/>
      </w:tblGrid>
      <w:tr w:rsidR="00294DB4" w:rsidRPr="00294DB4" w:rsidTr="00294DB4">
        <w:trPr>
          <w:tblCellSpacing w:w="15" w:type="dxa"/>
        </w:trPr>
        <w:tc>
          <w:tcPr>
            <w:tcW w:w="0" w:type="auto"/>
            <w:hideMark/>
          </w:tcPr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294DB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V2 x V12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896"/>
            </w:tblGrid>
            <w:tr w:rsidR="00294DB4" w:rsidRPr="00294D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V12-&gt;</w:t>
                  </w:r>
                  <w:r w:rsidRPr="00294D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V2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94DB4" w:rsidRPr="00294D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94DB4" w:rsidRPr="00294D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294DB4" w:rsidRPr="00294D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294DB4" w:rsidRPr="00294D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2.1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94DB4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294DB4" w:rsidRPr="00294D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294D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</w:tbl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Nelle celle della tabella sono indicati:</w:t>
            </w:r>
          </w:p>
          <w:p w:rsidR="00294DB4" w:rsidRPr="00294DB4" w:rsidRDefault="00294DB4" w:rsidP="00B470C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osservata O</w:t>
            </w:r>
          </w:p>
          <w:p w:rsidR="00294DB4" w:rsidRPr="00294DB4" w:rsidRDefault="00294DB4" w:rsidP="00B470C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attesa A</w:t>
            </w:r>
          </w:p>
          <w:p w:rsidR="00294DB4" w:rsidRPr="00294DB4" w:rsidRDefault="00294DB4" w:rsidP="00B470C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4500" w:type="dxa"/>
            <w:hideMark/>
          </w:tcPr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51"/>
              <w:gridCol w:w="451"/>
              <w:gridCol w:w="451"/>
              <w:gridCol w:w="451"/>
              <w:gridCol w:w="451"/>
              <w:gridCol w:w="568"/>
              <w:gridCol w:w="420"/>
            </w:tblGrid>
            <w:tr w:rsidR="00294DB4" w:rsidRPr="00294D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94DB4" w:rsidRPr="00294DB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94DB4" w:rsidRPr="00294DB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294DB4" w:rsidRPr="00294DB4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294DB4" w:rsidRPr="00294DB4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294DB4" w:rsidRPr="00294DB4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294DB4" w:rsidRPr="00294DB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94DB4" w:rsidRPr="00294DB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94D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94DB4" w:rsidRPr="00294D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94DB4" w:rsidRPr="00294D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294DB4" w:rsidRPr="00294DB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94DB4" w:rsidRPr="00294DB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4DB4" w:rsidRPr="00294D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94DB4" w:rsidRPr="00294DB4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294DB4" w:rsidRPr="00294DB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94DB4" w:rsidRPr="00294DB4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94D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94DB4" w:rsidRPr="00294DB4" w:rsidRDefault="00294DB4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94DB4" w:rsidRPr="00294DB4" w:rsidRDefault="00294DB4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294DB4" w:rsidRPr="00294DB4" w:rsidRDefault="00294DB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294DB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7"/>
            </w:tblGrid>
            <w:tr w:rsidR="00294DB4" w:rsidRPr="00294DB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7"/>
                  </w:tblGrid>
                  <w:tr w:rsidR="00294DB4" w:rsidRPr="00294DB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207"/>
                        </w:tblGrid>
                        <w:tr w:rsidR="00294DB4" w:rsidRPr="00294DB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94DB4" w:rsidRPr="00294DB4" w:rsidTr="00294DB4">
                          <w:trPr>
                            <w:trHeight w:val="408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94DB4" w:rsidRPr="00294DB4" w:rsidRDefault="00294DB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94D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294DB4" w:rsidRPr="00294DB4" w:rsidRDefault="00294DB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94DB4" w:rsidRPr="00294DB4" w:rsidRDefault="00294DB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94DB4" w:rsidRPr="00294DB4" w:rsidRDefault="00294DB4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294DB4" w:rsidRDefault="00294DB4" w:rsidP="00080547">
      <w:pPr>
        <w:jc w:val="both"/>
        <w:rPr>
          <w:rFonts w:cs="Arial"/>
          <w:bCs/>
          <w:shd w:val="clear" w:color="auto" w:fill="FFFFFF"/>
        </w:rPr>
      </w:pPr>
    </w:p>
    <w:p w:rsidR="00CF7363" w:rsidRDefault="00CF7363" w:rsidP="00080547">
      <w:pPr>
        <w:jc w:val="both"/>
        <w:rPr>
          <w:rFonts w:cs="Arial"/>
          <w:bCs/>
          <w:shd w:val="clear" w:color="auto" w:fill="FFFFFF"/>
        </w:rPr>
      </w:pPr>
    </w:p>
    <w:p w:rsidR="00CF7363" w:rsidRDefault="00CF7363" w:rsidP="00080547">
      <w:pPr>
        <w:jc w:val="both"/>
        <w:rPr>
          <w:rFonts w:cs="Arial"/>
          <w:bCs/>
          <w:shd w:val="clear" w:color="auto" w:fill="FFFFFF"/>
        </w:rPr>
      </w:pPr>
    </w:p>
    <w:p w:rsidR="00CF7363" w:rsidRDefault="00CF7363" w:rsidP="00080547">
      <w:pPr>
        <w:jc w:val="both"/>
        <w:rPr>
          <w:rFonts w:cs="Arial"/>
          <w:bCs/>
          <w:shd w:val="clear" w:color="auto" w:fill="FFFFFF"/>
        </w:rPr>
      </w:pPr>
    </w:p>
    <w:p w:rsidR="00CF7363" w:rsidRDefault="00CF7363" w:rsidP="00080547">
      <w:pPr>
        <w:jc w:val="both"/>
        <w:rPr>
          <w:rFonts w:cs="Arial"/>
          <w:bCs/>
          <w:shd w:val="clear" w:color="auto" w:fill="FFFFFF"/>
        </w:rPr>
      </w:pPr>
    </w:p>
    <w:p w:rsidR="00F35264" w:rsidRDefault="00F35264" w:rsidP="00080547">
      <w:pPr>
        <w:jc w:val="both"/>
        <w:rPr>
          <w:rFonts w:cs="Arial"/>
          <w:bCs/>
          <w:shd w:val="clear" w:color="auto" w:fill="FFFFFF"/>
        </w:rPr>
      </w:pPr>
    </w:p>
    <w:p w:rsidR="00F35264" w:rsidRDefault="00F35264" w:rsidP="00080547">
      <w:pPr>
        <w:jc w:val="both"/>
        <w:rPr>
          <w:rFonts w:cs="Arial"/>
          <w:bCs/>
          <w:shd w:val="clear" w:color="auto" w:fill="FFFFFF"/>
        </w:rPr>
      </w:pPr>
    </w:p>
    <w:p w:rsidR="00F35264" w:rsidRDefault="00F35264" w:rsidP="00080547">
      <w:pPr>
        <w:jc w:val="both"/>
        <w:rPr>
          <w:rFonts w:cs="Arial"/>
          <w:bCs/>
          <w:shd w:val="clear" w:color="auto" w:fill="FFFFFF"/>
        </w:rPr>
      </w:pPr>
    </w:p>
    <w:p w:rsidR="00F35264" w:rsidRDefault="00F35264" w:rsidP="00080547">
      <w:pPr>
        <w:jc w:val="both"/>
        <w:rPr>
          <w:rFonts w:cs="Arial"/>
          <w:bCs/>
          <w:shd w:val="clear" w:color="auto" w:fill="FFFFFF"/>
        </w:rPr>
      </w:pPr>
    </w:p>
    <w:p w:rsidR="00F35264" w:rsidRDefault="00F35264" w:rsidP="00080547">
      <w:pPr>
        <w:jc w:val="both"/>
        <w:rPr>
          <w:rFonts w:cs="Arial"/>
          <w:bCs/>
          <w:shd w:val="clear" w:color="auto" w:fill="FFFFFF"/>
        </w:rPr>
      </w:pPr>
    </w:p>
    <w:p w:rsidR="00F35264" w:rsidRDefault="00F35264" w:rsidP="00080547">
      <w:pPr>
        <w:jc w:val="both"/>
        <w:rPr>
          <w:rFonts w:cs="Arial"/>
          <w:bCs/>
          <w:shd w:val="clear" w:color="auto" w:fill="FFFFFF"/>
        </w:rPr>
      </w:pPr>
    </w:p>
    <w:p w:rsidR="00F35264" w:rsidRDefault="00302CD3" w:rsidP="00B470CD">
      <w:p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lastRenderedPageBreak/>
        <w:t>RELAZIONE TRA IL SESSO DEL BAMBINO E LA CAPACITA’ DI SEPARARSI DALLA FIGURA DI ATTACCAMENTO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4"/>
        <w:gridCol w:w="4530"/>
        <w:gridCol w:w="180"/>
        <w:gridCol w:w="582"/>
      </w:tblGrid>
      <w:tr w:rsidR="00F35264" w:rsidRPr="00F35264" w:rsidTr="00F35264">
        <w:trPr>
          <w:tblCellSpacing w:w="15" w:type="dxa"/>
        </w:trPr>
        <w:tc>
          <w:tcPr>
            <w:tcW w:w="0" w:type="auto"/>
            <w:hideMark/>
          </w:tcPr>
          <w:p w:rsidR="00F35264" w:rsidRPr="00F35264" w:rsidRDefault="00F3526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526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Tabella a doppia entrata:</w:t>
            </w:r>
            <w:r w:rsidRPr="00F35264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br/>
              <w:t>V1 x V9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452"/>
              <w:gridCol w:w="452"/>
              <w:gridCol w:w="452"/>
              <w:gridCol w:w="896"/>
            </w:tblGrid>
            <w:tr w:rsidR="00F35264" w:rsidRPr="00F3526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t>V9-&gt;</w:t>
                  </w:r>
                  <w:r w:rsidRPr="00F3526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  <w:br/>
                    <w:t>V1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526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35264" w:rsidRPr="00F3526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526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526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</w:t>
                  </w: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526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F35264" w:rsidRPr="00F3526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526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2.2</w:t>
                  </w: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526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6.1</w:t>
                  </w: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F35264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F35264" w:rsidRPr="00F3526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Marginale </w:t>
                  </w:r>
                  <w:r w:rsidRPr="00F3526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</w:tbl>
          <w:p w:rsidR="00F35264" w:rsidRPr="00F35264" w:rsidRDefault="00F3526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526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X quadro = 1.71. Significatività = 0.426</w:t>
            </w:r>
            <w:r w:rsidRPr="00F3526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br/>
              <w:t>V di Cramer = 0.29</w:t>
            </w:r>
          </w:p>
          <w:p w:rsidR="00F35264" w:rsidRPr="00F35264" w:rsidRDefault="00F3526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526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Nelle celle della tabella sono indicati:</w:t>
            </w:r>
          </w:p>
          <w:p w:rsidR="00F35264" w:rsidRPr="00F35264" w:rsidRDefault="00F35264" w:rsidP="00B470C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526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osservata O</w:t>
            </w:r>
          </w:p>
          <w:p w:rsidR="00F35264" w:rsidRPr="00F35264" w:rsidRDefault="00F35264" w:rsidP="00B470C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526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la frequenza attesa A</w:t>
            </w:r>
          </w:p>
          <w:p w:rsidR="00F35264" w:rsidRPr="00F35264" w:rsidRDefault="00F35264" w:rsidP="00B470C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526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4500" w:type="dxa"/>
            <w:hideMark/>
          </w:tcPr>
          <w:p w:rsidR="00F35264" w:rsidRPr="00F35264" w:rsidRDefault="00F3526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526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5"/>
              <w:gridCol w:w="451"/>
              <w:gridCol w:w="451"/>
              <w:gridCol w:w="451"/>
              <w:gridCol w:w="451"/>
              <w:gridCol w:w="466"/>
            </w:tblGrid>
            <w:tr w:rsidR="00F35264" w:rsidRPr="00F3526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"/>
                  </w:tblGrid>
                  <w:tr w:rsidR="00F35264" w:rsidRPr="00F3526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526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F35264" w:rsidRPr="00F35264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5264" w:rsidRPr="00F3526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526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F35264" w:rsidRPr="00F3526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5264" w:rsidRPr="00F3526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526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F35264" w:rsidRPr="00F35264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5264" w:rsidRPr="00F3526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526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F35264" w:rsidRPr="00F35264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5264" w:rsidRPr="00F3526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526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F35264" w:rsidRPr="00F35264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35264" w:rsidRPr="00F3526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F3526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F35264" w:rsidRPr="00F35264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5264" w:rsidRPr="00F3526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F35264" w:rsidRPr="00F3526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35264" w:rsidRPr="00F35264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35264" w:rsidRPr="00F3526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5264" w:rsidRPr="00F3526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5264" w:rsidRPr="00F35264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5264" w:rsidRPr="00F3526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35264" w:rsidRPr="00F35264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35264" w:rsidRPr="00F35264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5264" w:rsidRPr="00F35264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5264" w:rsidRPr="00F35264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F35264" w:rsidRPr="00F35264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3526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5264" w:rsidRPr="00F35264" w:rsidRDefault="00F35264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F35264" w:rsidRPr="00F35264" w:rsidRDefault="00F35264" w:rsidP="00B470CD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526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35264" w:rsidRPr="00F35264" w:rsidRDefault="00F35264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3526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7"/>
            </w:tblGrid>
            <w:tr w:rsidR="00F35264" w:rsidRPr="00F3526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7"/>
                  </w:tblGrid>
                  <w:tr w:rsidR="00F35264" w:rsidRPr="00F3526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207"/>
                        </w:tblGrid>
                        <w:tr w:rsidR="00F35264" w:rsidRPr="00F3526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35264" w:rsidRPr="00F35264" w:rsidRDefault="00F3526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5264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5264" w:rsidRPr="00F35264" w:rsidRDefault="00F3526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526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35264" w:rsidRPr="00F3526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35264" w:rsidRPr="00F35264" w:rsidRDefault="00F3526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526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5264" w:rsidRPr="00F35264" w:rsidRDefault="00F3526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526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35264" w:rsidRPr="00F3526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35264" w:rsidRPr="00F35264" w:rsidRDefault="00F3526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526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35264" w:rsidRPr="00F35264" w:rsidRDefault="00F35264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F3526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F35264" w:rsidRPr="00F35264" w:rsidRDefault="00F35264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35264" w:rsidRPr="00F35264" w:rsidRDefault="00F35264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35264" w:rsidRPr="00F35264" w:rsidRDefault="00F35264" w:rsidP="00B470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:rsidR="00F35264" w:rsidRDefault="00F35264" w:rsidP="00080547">
      <w:pPr>
        <w:jc w:val="both"/>
        <w:rPr>
          <w:rFonts w:cs="Arial"/>
          <w:bCs/>
          <w:shd w:val="clear" w:color="auto" w:fill="FFFFFF"/>
        </w:rPr>
      </w:pPr>
    </w:p>
    <w:p w:rsidR="00D24625" w:rsidRDefault="00D24625" w:rsidP="00080547">
      <w:pPr>
        <w:jc w:val="both"/>
        <w:rPr>
          <w:rFonts w:cs="Arial"/>
          <w:bCs/>
          <w:shd w:val="clear" w:color="auto" w:fill="FFFFFF"/>
        </w:rPr>
      </w:pPr>
    </w:p>
    <w:p w:rsidR="00D24625" w:rsidRDefault="00D24625" w:rsidP="00080547">
      <w:pPr>
        <w:jc w:val="both"/>
        <w:rPr>
          <w:rFonts w:cs="Arial"/>
          <w:bCs/>
          <w:shd w:val="clear" w:color="auto" w:fill="FFFFFF"/>
        </w:rPr>
      </w:pPr>
    </w:p>
    <w:p w:rsidR="00D24625" w:rsidRDefault="00D24625" w:rsidP="00080547">
      <w:pPr>
        <w:jc w:val="both"/>
        <w:rPr>
          <w:rFonts w:cs="Arial"/>
          <w:bCs/>
          <w:shd w:val="clear" w:color="auto" w:fill="FFFFFF"/>
        </w:rPr>
      </w:pPr>
    </w:p>
    <w:p w:rsidR="00D24625" w:rsidRDefault="00D24625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Pr="002C55AF" w:rsidRDefault="002C55AF" w:rsidP="00B470CD">
      <w:p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lastRenderedPageBreak/>
        <w:t>RELAZIONE TRA LA</w:t>
      </w:r>
      <w:r>
        <w:rPr>
          <w:rFonts w:eastAsia="Times New Roman" w:cs="Times New Roman"/>
          <w:bCs/>
          <w:color w:val="000000"/>
          <w:lang w:eastAsia="it-IT"/>
        </w:rPr>
        <w:t xml:space="preserve"> FREQUENZA DELL’USO</w:t>
      </w:r>
      <w:r w:rsidR="00E5793F">
        <w:rPr>
          <w:rFonts w:eastAsia="Times New Roman" w:cs="Times New Roman"/>
          <w:bCs/>
          <w:color w:val="000000"/>
          <w:lang w:eastAsia="it-IT"/>
        </w:rPr>
        <w:t xml:space="preserve"> DELL</w:t>
      </w:r>
      <w:r w:rsidRPr="002C55AF">
        <w:rPr>
          <w:rFonts w:eastAsia="Times New Roman" w:cs="Times New Roman"/>
          <w:bCs/>
          <w:color w:val="000000"/>
          <w:lang w:eastAsia="it-IT"/>
        </w:rPr>
        <w:t>'OGGETTO TRANSIZIONALE</w:t>
      </w:r>
      <w:r w:rsidR="00E5793F">
        <w:rPr>
          <w:rFonts w:eastAsia="Times New Roman" w:cs="Times New Roman"/>
          <w:bCs/>
          <w:color w:val="000000"/>
          <w:lang w:eastAsia="it-IT"/>
        </w:rPr>
        <w:t xml:space="preserve"> E </w:t>
      </w:r>
      <w:r>
        <w:rPr>
          <w:rFonts w:eastAsia="Times New Roman" w:cs="Times New Roman"/>
          <w:bCs/>
          <w:color w:val="000000"/>
          <w:lang w:eastAsia="it-IT"/>
        </w:rPr>
        <w:t>L</w:t>
      </w:r>
      <w:r w:rsidRPr="002C55AF">
        <w:rPr>
          <w:rFonts w:eastAsia="Times New Roman" w:cs="Times New Roman"/>
          <w:bCs/>
          <w:color w:val="000000"/>
          <w:lang w:eastAsia="it-IT"/>
        </w:rPr>
        <w:t xml:space="preserve">A </w:t>
      </w:r>
      <w:r w:rsidR="00E5793F">
        <w:rPr>
          <w:rFonts w:eastAsia="Times New Roman" w:cs="Times New Roman"/>
          <w:bCs/>
          <w:color w:val="000000"/>
          <w:lang w:eastAsia="it-IT"/>
        </w:rPr>
        <w:t xml:space="preserve">FIGURA </w:t>
      </w:r>
      <w:r w:rsidRPr="002C55AF">
        <w:rPr>
          <w:rFonts w:eastAsia="Times New Roman" w:cs="Times New Roman"/>
          <w:bCs/>
          <w:color w:val="000000"/>
          <w:lang w:eastAsia="it-IT"/>
        </w:rPr>
        <w:t xml:space="preserve">DI ATTACCAMENTO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7"/>
        <w:gridCol w:w="4183"/>
        <w:gridCol w:w="150"/>
        <w:gridCol w:w="536"/>
      </w:tblGrid>
      <w:tr w:rsidR="002C55AF" w:rsidRPr="002C55AF" w:rsidTr="002C55AF">
        <w:trPr>
          <w:tblCellSpacing w:w="15" w:type="dxa"/>
        </w:trPr>
        <w:tc>
          <w:tcPr>
            <w:tcW w:w="0" w:type="auto"/>
            <w:hideMark/>
          </w:tcPr>
          <w:p w:rsidR="002C55AF" w:rsidRPr="002C55AF" w:rsidRDefault="002C55AF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C55A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2C55A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 x V6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52"/>
              <w:gridCol w:w="452"/>
              <w:gridCol w:w="382"/>
              <w:gridCol w:w="382"/>
              <w:gridCol w:w="452"/>
              <w:gridCol w:w="946"/>
            </w:tblGrid>
            <w:tr w:rsidR="002C55AF" w:rsidRPr="002C5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V6-&gt;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2C55A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2C55AF" w:rsidRPr="002C5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C55A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2.8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C55A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C55A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C55A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C55A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2C55AF" w:rsidRPr="002C5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C55A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4.2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C55A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C55A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0.6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C55A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2C55A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2C55AF" w:rsidRPr="002C55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2C55A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</w:tbl>
          <w:p w:rsidR="002C55AF" w:rsidRPr="002C55AF" w:rsidRDefault="002C55AF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C55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2C55AF" w:rsidRPr="002C55AF" w:rsidRDefault="002C55AF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C55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2C55AF" w:rsidRPr="002C55AF" w:rsidRDefault="002C55AF" w:rsidP="00B470CD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C55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2C55AF" w:rsidRPr="002C55AF" w:rsidRDefault="002C55AF" w:rsidP="00B470CD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C55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2C55AF" w:rsidRPr="002C55AF" w:rsidRDefault="002C55AF" w:rsidP="00B470CD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C55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hideMark/>
          </w:tcPr>
          <w:p w:rsidR="002C55AF" w:rsidRPr="002C55AF" w:rsidRDefault="002C55AF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C55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7"/>
              <w:gridCol w:w="445"/>
              <w:gridCol w:w="328"/>
              <w:gridCol w:w="328"/>
              <w:gridCol w:w="445"/>
              <w:gridCol w:w="445"/>
              <w:gridCol w:w="445"/>
              <w:gridCol w:w="328"/>
              <w:gridCol w:w="445"/>
              <w:gridCol w:w="457"/>
            </w:tblGrid>
            <w:tr w:rsidR="002C55AF" w:rsidRPr="002C55AF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C55AF" w:rsidRPr="002C5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C5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2C55AF" w:rsidRPr="002C55AF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C55AF" w:rsidRPr="002C5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C5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2C55AF" w:rsidRPr="002C55AF">
                    <w:trPr>
                      <w:trHeight w:val="4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2C55AF" w:rsidRPr="002C5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C5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C55AF" w:rsidRPr="002C5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2C55AF" w:rsidRPr="002C5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C5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C55AF" w:rsidRPr="002C5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C55AF" w:rsidRPr="002C5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C5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2C55AF" w:rsidRPr="002C55AF">
                    <w:trPr>
                      <w:trHeight w:val="4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C55AF" w:rsidRPr="002C5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C5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42%</w:t>
                        </w:r>
                      </w:p>
                    </w:tc>
                  </w:tr>
                  <w:tr w:rsidR="002C55AF" w:rsidRPr="002C55AF">
                    <w:trPr>
                      <w:trHeight w:val="5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C55AF" w:rsidRPr="002C5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C5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2C55AF" w:rsidRPr="002C55AF">
                    <w:trPr>
                      <w:trHeight w:val="2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2C55AF" w:rsidRPr="002C5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C5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2C55AF" w:rsidRPr="002C55AF">
                    <w:trPr>
                      <w:trHeight w:val="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C55AF" w:rsidRPr="002C5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C5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2C55AF" w:rsidRPr="002C55AF">
                    <w:trPr>
                      <w:trHeight w:val="2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C55AF" w:rsidRPr="002C55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C55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2C55AF" w:rsidRPr="002C55AF">
                    <w:trPr>
                      <w:trHeight w:val="2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C55AF" w:rsidRPr="002C55AF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C55AF" w:rsidRPr="002C55AF">
              <w:trPr>
                <w:tblCellSpacing w:w="12" w:type="dxa"/>
                <w:jc w:val="right"/>
              </w:trPr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C55AF" w:rsidRPr="002C55AF">
              <w:trPr>
                <w:trHeight w:val="360"/>
                <w:tblCellSpacing w:w="12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C55AF" w:rsidRPr="002C55AF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2C55AF" w:rsidRPr="002C55AF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2C55AF" w:rsidRPr="002C55AF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center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2C55AF" w:rsidRPr="002C55AF">
                    <w:trPr>
                      <w:trHeight w:val="34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2C55AF" w:rsidRPr="002C55AF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C55AF" w:rsidRPr="002C55AF">
              <w:trPr>
                <w:tblCellSpacing w:w="12" w:type="dxa"/>
                <w:jc w:val="right"/>
              </w:trPr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C55AF" w:rsidRPr="002C55AF">
              <w:trPr>
                <w:tblCellSpacing w:w="12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2C55AF" w:rsidRPr="002C55AF">
                    <w:trPr>
                      <w:trHeight w:val="43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2C55AF" w:rsidRPr="002C55AF">
                    <w:trPr>
                      <w:trHeight w:val="51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2C55AF" w:rsidRPr="002C55AF">
                    <w:trPr>
                      <w:trHeight w:val="51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center"/>
                        <w:hideMark/>
                      </w:tcPr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C55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</w:tr>
          </w:tbl>
          <w:p w:rsidR="002C55AF" w:rsidRPr="002C55AF" w:rsidRDefault="002C55AF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20" w:type="dxa"/>
            <w:vAlign w:val="center"/>
            <w:hideMark/>
          </w:tcPr>
          <w:p w:rsidR="002C55AF" w:rsidRPr="002C55AF" w:rsidRDefault="002C55AF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C55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2C55AF" w:rsidRPr="002C55AF" w:rsidRDefault="002C55AF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C55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461"/>
            </w:tblGrid>
            <w:tr w:rsidR="002C55AF" w:rsidRPr="002C55A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"/>
                  </w:tblGrid>
                  <w:tr w:rsidR="002C55AF" w:rsidRPr="002C55A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"/>
                          <w:gridCol w:w="189"/>
                        </w:tblGrid>
                        <w:tr w:rsidR="002C55AF" w:rsidRPr="002C55AF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C55AF" w:rsidRPr="002C55AF" w:rsidRDefault="002C55A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55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C55AF" w:rsidRPr="002C55AF" w:rsidRDefault="002C55A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55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C55AF" w:rsidRPr="002C55AF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C55AF" w:rsidRPr="002C55AF" w:rsidRDefault="002C55A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55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C55AF" w:rsidRPr="002C55AF" w:rsidRDefault="002C55A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55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C55AF" w:rsidRPr="002C55AF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2C55AF" w:rsidRPr="002C55AF" w:rsidRDefault="002C55A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55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C55AF" w:rsidRPr="002C55AF" w:rsidRDefault="002C55A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55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  <w:tr w:rsidR="002C55AF" w:rsidRPr="002C55AF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0000FF"/>
                              <w:noWrap/>
                              <w:vAlign w:val="center"/>
                              <w:hideMark/>
                            </w:tcPr>
                            <w:p w:rsidR="002C55AF" w:rsidRPr="002C55AF" w:rsidRDefault="002C55A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55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C55AF" w:rsidRPr="002C55AF" w:rsidRDefault="002C55A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55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</w:t>
                              </w:r>
                            </w:p>
                          </w:tc>
                        </w:tr>
                        <w:tr w:rsidR="002C55AF" w:rsidRPr="002C55AF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FF0000"/>
                              <w:noWrap/>
                              <w:vAlign w:val="center"/>
                              <w:hideMark/>
                            </w:tcPr>
                            <w:p w:rsidR="002C55AF" w:rsidRPr="002C55AF" w:rsidRDefault="002C55A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55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C55AF" w:rsidRPr="002C55AF" w:rsidRDefault="002C55AF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C55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2C55AF" w:rsidRPr="002C55AF" w:rsidRDefault="002C55AF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C55AF" w:rsidRPr="002C55AF" w:rsidRDefault="002C55AF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C55AF" w:rsidRPr="002C55AF" w:rsidRDefault="002C55AF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B470CD">
      <w:p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lastRenderedPageBreak/>
        <w:t>RELAZIONE TRA LA FREQUENZA DELL’USO DELL’OGGETTO TRANSIZIONALE E IL MOMENTO IN CUI ILBAMBINO NE HA PIU’ BISOGNO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6"/>
        <w:gridCol w:w="2654"/>
        <w:gridCol w:w="150"/>
        <w:gridCol w:w="536"/>
      </w:tblGrid>
      <w:tr w:rsidR="00FE45ED" w:rsidRPr="00B94F2E" w:rsidTr="00537537">
        <w:trPr>
          <w:tblCellSpacing w:w="15" w:type="dxa"/>
        </w:trPr>
        <w:tc>
          <w:tcPr>
            <w:tcW w:w="0" w:type="auto"/>
            <w:hideMark/>
          </w:tcPr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B94F2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 x V7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207"/>
              <w:gridCol w:w="452"/>
              <w:gridCol w:w="452"/>
              <w:gridCol w:w="946"/>
            </w:tblGrid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V7-&gt;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0.8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7.8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</w:tbl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FE45ED" w:rsidRPr="00B94F2E" w:rsidRDefault="00FE45ED" w:rsidP="00B470CD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FE45ED" w:rsidRPr="00B94F2E" w:rsidRDefault="00FE45ED" w:rsidP="00B470CD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FE45ED" w:rsidRPr="00B94F2E" w:rsidRDefault="00FE45ED" w:rsidP="00B470CD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hideMark/>
          </w:tcPr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7"/>
              <w:gridCol w:w="445"/>
              <w:gridCol w:w="445"/>
              <w:gridCol w:w="445"/>
              <w:gridCol w:w="345"/>
              <w:gridCol w:w="457"/>
            </w:tblGrid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FE45ED" w:rsidRPr="00B94F2E" w:rsidTr="0053753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FE45ED" w:rsidRPr="00B94F2E" w:rsidTr="00537537">
                    <w:trPr>
                      <w:trHeight w:val="1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FE45ED" w:rsidRPr="00B94F2E" w:rsidTr="00537537">
                    <w:trPr>
                      <w:trHeight w:val="75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FE45ED" w:rsidRPr="00B94F2E" w:rsidTr="0053753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FE45ED" w:rsidRPr="00B94F2E" w:rsidTr="00537537">
                    <w:trPr>
                      <w:trHeight w:val="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FE45ED" w:rsidRPr="00B94F2E" w:rsidTr="00537537">
                    <w:trPr>
                      <w:trHeight w:val="8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E45ED" w:rsidRPr="00B94F2E" w:rsidTr="00537537">
              <w:trPr>
                <w:trHeight w:val="360"/>
                <w:tblCellSpacing w:w="12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E45ED" w:rsidRPr="00B94F2E" w:rsidRDefault="00FE45ED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20" w:type="dxa"/>
            <w:vAlign w:val="center"/>
            <w:hideMark/>
          </w:tcPr>
          <w:p w:rsidR="00FE45ED" w:rsidRPr="00B94F2E" w:rsidRDefault="00FE45ED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461"/>
            </w:tblGrid>
            <w:tr w:rsidR="00FE45ED" w:rsidRPr="00B94F2E" w:rsidTr="0053753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"/>
                  </w:tblGrid>
                  <w:tr w:rsidR="00FE45ED" w:rsidRPr="00B94F2E" w:rsidTr="0053753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"/>
                          <w:gridCol w:w="189"/>
                        </w:tblGrid>
                        <w:tr w:rsidR="00FE45ED" w:rsidRPr="00B94F2E" w:rsidTr="00537537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E45ED" w:rsidRPr="00B94F2E" w:rsidTr="00537537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E45ED" w:rsidRPr="00B94F2E" w:rsidTr="00537537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E45ED" w:rsidRPr="00B94F2E" w:rsidRDefault="00FE45ED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B470CD">
      <w:p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lastRenderedPageBreak/>
        <w:t>RELAZIONE TRA LA FREQUENZA DELL’USO DELL’OGGETTO TRANSIZIONALE E LA FACILITAZIONE NELLA SEPARAZIONE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06"/>
        <w:gridCol w:w="2754"/>
        <w:gridCol w:w="150"/>
        <w:gridCol w:w="536"/>
      </w:tblGrid>
      <w:tr w:rsidR="00FE45ED" w:rsidRPr="00B94F2E" w:rsidTr="00537537">
        <w:trPr>
          <w:tblCellSpacing w:w="15" w:type="dxa"/>
        </w:trPr>
        <w:tc>
          <w:tcPr>
            <w:tcW w:w="0" w:type="auto"/>
            <w:hideMark/>
          </w:tcPr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B94F2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 x V9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52"/>
              <w:gridCol w:w="452"/>
              <w:gridCol w:w="207"/>
              <w:gridCol w:w="946"/>
            </w:tblGrid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V9-&gt;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4.4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6.6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</w:tbl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0.23. Significatività = 0.893</w:t>
            </w: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0.11</w:t>
            </w:r>
          </w:p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FE45ED" w:rsidRPr="00B94F2E" w:rsidRDefault="00FE45ED" w:rsidP="00B470CD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FE45ED" w:rsidRPr="00B94F2E" w:rsidRDefault="00FE45ED" w:rsidP="00B470CD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FE45ED" w:rsidRPr="00B94F2E" w:rsidRDefault="00FE45ED" w:rsidP="00B470CD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hideMark/>
          </w:tcPr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7"/>
              <w:gridCol w:w="445"/>
              <w:gridCol w:w="445"/>
              <w:gridCol w:w="445"/>
              <w:gridCol w:w="445"/>
              <w:gridCol w:w="457"/>
            </w:tblGrid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FE45ED" w:rsidRPr="00B94F2E" w:rsidTr="0053753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FE45ED" w:rsidRPr="00B94F2E" w:rsidTr="0053753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FE45ED" w:rsidRPr="00B94F2E" w:rsidTr="0053753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FE45ED" w:rsidRPr="00B94F2E" w:rsidTr="00537537">
                    <w:trPr>
                      <w:trHeight w:val="2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58%</w:t>
                        </w:r>
                      </w:p>
                    </w:tc>
                  </w:tr>
                  <w:tr w:rsidR="00FE45ED" w:rsidRPr="00B94F2E" w:rsidTr="00537537">
                    <w:trPr>
                      <w:trHeight w:val="6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FE45ED" w:rsidRPr="00B94F2E" w:rsidTr="0053753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E45ED" w:rsidRPr="00B94F2E" w:rsidTr="00537537">
              <w:trPr>
                <w:trHeight w:val="360"/>
                <w:tblCellSpacing w:w="12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E45ED" w:rsidRPr="00B94F2E" w:rsidRDefault="00FE45ED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20" w:type="dxa"/>
            <w:vAlign w:val="center"/>
            <w:hideMark/>
          </w:tcPr>
          <w:p w:rsidR="00FE45ED" w:rsidRPr="00B94F2E" w:rsidRDefault="00FE45ED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461"/>
            </w:tblGrid>
            <w:tr w:rsidR="00FE45ED" w:rsidRPr="00B94F2E" w:rsidTr="0053753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"/>
                  </w:tblGrid>
                  <w:tr w:rsidR="00FE45ED" w:rsidRPr="00B94F2E" w:rsidTr="0053753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"/>
                          <w:gridCol w:w="189"/>
                        </w:tblGrid>
                        <w:tr w:rsidR="00FE45ED" w:rsidRPr="00B94F2E" w:rsidTr="00537537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E45ED" w:rsidRPr="00B94F2E" w:rsidTr="00537537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E45ED" w:rsidRPr="00B94F2E" w:rsidTr="00537537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E45ED" w:rsidRPr="00B94F2E" w:rsidRDefault="00FE45ED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FE45ED" w:rsidRDefault="00FE45ED" w:rsidP="00B470CD">
      <w:p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lastRenderedPageBreak/>
        <w:t>RELAZIONE TRA LA FREQUENZA DELL’USO DELL’OGGETTO TRANSIZIONALE E L’INFLUENZA POSITIVA NELL’AFFRONTARE SITUAZIONI NUOVE/PERSONE NON FAMILIARI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06"/>
        <w:gridCol w:w="2654"/>
        <w:gridCol w:w="150"/>
        <w:gridCol w:w="536"/>
      </w:tblGrid>
      <w:tr w:rsidR="00FE45ED" w:rsidRPr="00B94F2E" w:rsidTr="00537537">
        <w:trPr>
          <w:tblCellSpacing w:w="15" w:type="dxa"/>
        </w:trPr>
        <w:tc>
          <w:tcPr>
            <w:tcW w:w="0" w:type="auto"/>
            <w:hideMark/>
          </w:tcPr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B94F2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 x V10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52"/>
              <w:gridCol w:w="452"/>
              <w:gridCol w:w="207"/>
              <w:gridCol w:w="946"/>
            </w:tblGrid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V10-&gt;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4.8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1.8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7.2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</w:tbl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1.11. Significatività = 0.574</w:t>
            </w: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0.24</w:t>
            </w:r>
          </w:p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FE45ED" w:rsidRPr="00B94F2E" w:rsidRDefault="00FE45ED" w:rsidP="00B470CD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FE45ED" w:rsidRPr="00B94F2E" w:rsidRDefault="00FE45ED" w:rsidP="00B470CD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FE45ED" w:rsidRPr="00B94F2E" w:rsidRDefault="00FE45ED" w:rsidP="00B470CD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hideMark/>
          </w:tcPr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7"/>
              <w:gridCol w:w="445"/>
              <w:gridCol w:w="445"/>
              <w:gridCol w:w="345"/>
              <w:gridCol w:w="445"/>
              <w:gridCol w:w="457"/>
            </w:tblGrid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FE45ED" w:rsidRPr="00B94F2E" w:rsidTr="0053753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FE45ED" w:rsidRPr="00B94F2E" w:rsidTr="0053753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FE45ED" w:rsidRPr="00B94F2E" w:rsidTr="0053753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FE45ED" w:rsidRPr="00B94F2E" w:rsidTr="00537537">
                    <w:trPr>
                      <w:trHeight w:val="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FE45ED" w:rsidRPr="00B94F2E" w:rsidTr="00537537">
                    <w:trPr>
                      <w:trHeight w:val="8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FE45ED" w:rsidRPr="00B94F2E" w:rsidTr="0053753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E45ED" w:rsidRPr="00B94F2E" w:rsidTr="00537537">
              <w:trPr>
                <w:trHeight w:val="360"/>
                <w:tblCellSpacing w:w="12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252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34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51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E45ED" w:rsidRPr="00B94F2E" w:rsidRDefault="00FE45ED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20" w:type="dxa"/>
            <w:vAlign w:val="center"/>
            <w:hideMark/>
          </w:tcPr>
          <w:p w:rsidR="00FE45ED" w:rsidRPr="00B94F2E" w:rsidRDefault="00FE45ED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461"/>
            </w:tblGrid>
            <w:tr w:rsidR="00FE45ED" w:rsidRPr="00B94F2E" w:rsidTr="0053753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"/>
                  </w:tblGrid>
                  <w:tr w:rsidR="00FE45ED" w:rsidRPr="00B94F2E" w:rsidTr="0053753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"/>
                          <w:gridCol w:w="189"/>
                        </w:tblGrid>
                        <w:tr w:rsidR="00FE45ED" w:rsidRPr="00B94F2E" w:rsidTr="00537537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E45ED" w:rsidRPr="00B94F2E" w:rsidTr="00537537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FE45ED" w:rsidRPr="00B94F2E" w:rsidTr="00537537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E45ED" w:rsidRPr="00B94F2E" w:rsidRDefault="00FE45ED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FE45ED" w:rsidP="00B470CD">
      <w:pPr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lastRenderedPageBreak/>
        <w:t>RELAZIONE TRA LA FREQUENZA DELL’USO DELL’OGGETTO TRANSIZIONALE E LA REAZIONE DEL BAMBINO ALLA SEPARAZIONE DEL BAMBINO ALLA SEPARAZIONE DAI GENITORI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96"/>
        <w:gridCol w:w="1864"/>
        <w:gridCol w:w="150"/>
        <w:gridCol w:w="536"/>
      </w:tblGrid>
      <w:tr w:rsidR="00FE45ED" w:rsidRPr="00B94F2E" w:rsidTr="00537537">
        <w:trPr>
          <w:tblCellSpacing w:w="15" w:type="dxa"/>
        </w:trPr>
        <w:tc>
          <w:tcPr>
            <w:tcW w:w="0" w:type="auto"/>
            <w:hideMark/>
          </w:tcPr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Tabella a doppia entrata:</w:t>
            </w:r>
            <w:r w:rsidRPr="00B94F2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V5 x V12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52"/>
              <w:gridCol w:w="452"/>
              <w:gridCol w:w="946"/>
            </w:tblGrid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V12-&gt;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2.4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8.4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94F2E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FE45ED" w:rsidRPr="00B94F2E" w:rsidTr="00537537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B94F2E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</w:tbl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0.16. Significatività = 0.69</w:t>
            </w: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0.09</w:t>
            </w:r>
          </w:p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0.358</w:t>
            </w:r>
          </w:p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FE45ED" w:rsidRPr="00B94F2E" w:rsidRDefault="00FE45ED" w:rsidP="00B470CD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FE45ED" w:rsidRPr="00B94F2E" w:rsidRDefault="00FE45ED" w:rsidP="00B470CD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FE45ED" w:rsidRPr="00B94F2E" w:rsidRDefault="00FE45ED" w:rsidP="00B470CD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</w:tc>
        <w:tc>
          <w:tcPr>
            <w:tcW w:w="0" w:type="auto"/>
            <w:hideMark/>
          </w:tcPr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7"/>
              <w:gridCol w:w="445"/>
              <w:gridCol w:w="445"/>
              <w:gridCol w:w="457"/>
            </w:tblGrid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FE45ED" w:rsidRPr="00B94F2E" w:rsidTr="00537537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FE45ED" w:rsidRPr="00B94F2E" w:rsidTr="00537537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FE45ED" w:rsidRPr="00B94F2E" w:rsidTr="00537537">
                    <w:trPr>
                      <w:trHeight w:val="8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FE45ED" w:rsidRPr="00B94F2E" w:rsidTr="0053753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94F2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FE45ED" w:rsidRPr="00B94F2E" w:rsidTr="00537537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E45ED" w:rsidRPr="00B94F2E" w:rsidTr="00537537">
              <w:trPr>
                <w:trHeight w:val="360"/>
                <w:tblCellSpacing w:w="12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39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FE45ED" w:rsidRPr="00B94F2E" w:rsidTr="00537537">
              <w:trPr>
                <w:tblCellSpacing w:w="12" w:type="dxa"/>
                <w:jc w:val="right"/>
              </w:trPr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0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0"/>
                  </w:tblGrid>
                  <w:tr w:rsidR="00FE45ED" w:rsidRPr="00B94F2E" w:rsidTr="00537537">
                    <w:trPr>
                      <w:trHeight w:val="204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94F2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E45ED" w:rsidRPr="00B94F2E" w:rsidRDefault="00FE45ED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20" w:type="dxa"/>
            <w:vAlign w:val="center"/>
            <w:hideMark/>
          </w:tcPr>
          <w:p w:rsidR="00FE45ED" w:rsidRPr="00B94F2E" w:rsidRDefault="00FE45ED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FE45ED" w:rsidRPr="00B94F2E" w:rsidRDefault="00FE45ED" w:rsidP="00B470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94F2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461"/>
            </w:tblGrid>
            <w:tr w:rsidR="00FE45ED" w:rsidRPr="00B94F2E" w:rsidTr="00537537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7"/>
                  </w:tblGrid>
                  <w:tr w:rsidR="00FE45ED" w:rsidRPr="00B94F2E" w:rsidTr="00537537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24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8"/>
                          <w:gridCol w:w="189"/>
                        </w:tblGrid>
                        <w:tr w:rsidR="00FE45ED" w:rsidRPr="00B94F2E" w:rsidTr="00537537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FE45ED" w:rsidRPr="00B94F2E" w:rsidTr="00537537">
                          <w:trPr>
                            <w:tblCellSpacing w:w="24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FE45ED" w:rsidRPr="00B94F2E" w:rsidRDefault="00FE45ED" w:rsidP="00B47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94F2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FE45ED" w:rsidRPr="00B94F2E" w:rsidRDefault="00FE45ED" w:rsidP="00B47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FE45ED" w:rsidRPr="00B94F2E" w:rsidRDefault="00FE45ED" w:rsidP="00B47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E45ED" w:rsidRPr="00B94F2E" w:rsidRDefault="00FE45ED" w:rsidP="00B47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FE45ED" w:rsidRDefault="00FE45ED" w:rsidP="00080547">
      <w:pPr>
        <w:jc w:val="both"/>
      </w:pPr>
    </w:p>
    <w:p w:rsidR="00FE45ED" w:rsidRDefault="00FE45ED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2C55AF" w:rsidRDefault="002C55AF" w:rsidP="00080547">
      <w:pPr>
        <w:jc w:val="both"/>
        <w:rPr>
          <w:rFonts w:cs="Arial"/>
          <w:bCs/>
          <w:shd w:val="clear" w:color="auto" w:fill="FFFFFF"/>
        </w:rPr>
      </w:pPr>
    </w:p>
    <w:p w:rsidR="00D24625" w:rsidRDefault="00D24625" w:rsidP="00080547">
      <w:pPr>
        <w:jc w:val="both"/>
        <w:rPr>
          <w:rFonts w:cs="Arial"/>
          <w:bCs/>
          <w:shd w:val="clear" w:color="auto" w:fill="FFFFFF"/>
        </w:rPr>
      </w:pPr>
    </w:p>
    <w:p w:rsidR="00D24625" w:rsidRDefault="00D24625" w:rsidP="00080547">
      <w:pPr>
        <w:jc w:val="both"/>
        <w:rPr>
          <w:rFonts w:cs="Arial"/>
          <w:bCs/>
          <w:shd w:val="clear" w:color="auto" w:fill="FFFFFF"/>
        </w:rPr>
      </w:pPr>
    </w:p>
    <w:p w:rsidR="00D24625" w:rsidRDefault="00D24625" w:rsidP="00080547">
      <w:pPr>
        <w:jc w:val="both"/>
        <w:rPr>
          <w:rFonts w:cs="Arial"/>
          <w:bCs/>
          <w:shd w:val="clear" w:color="auto" w:fill="FFFFFF"/>
        </w:rPr>
      </w:pPr>
    </w:p>
    <w:p w:rsidR="00D24625" w:rsidRDefault="00D24625" w:rsidP="00080547">
      <w:pPr>
        <w:jc w:val="both"/>
        <w:rPr>
          <w:rFonts w:cs="Arial"/>
          <w:bCs/>
          <w:shd w:val="clear" w:color="auto" w:fill="FFFFFF"/>
        </w:rPr>
      </w:pPr>
    </w:p>
    <w:p w:rsidR="00D24625" w:rsidRDefault="00D24625" w:rsidP="00080547">
      <w:pPr>
        <w:jc w:val="both"/>
        <w:rPr>
          <w:rFonts w:cs="Arial"/>
          <w:bCs/>
          <w:shd w:val="clear" w:color="auto" w:fill="FFFFFF"/>
        </w:rPr>
      </w:pPr>
    </w:p>
    <w:p w:rsidR="00D24625" w:rsidRDefault="00D24625" w:rsidP="00080547">
      <w:pPr>
        <w:jc w:val="both"/>
        <w:rPr>
          <w:rFonts w:cs="Arial"/>
          <w:bCs/>
          <w:shd w:val="clear" w:color="auto" w:fill="FFFFFF"/>
        </w:rPr>
      </w:pPr>
    </w:p>
    <w:p w:rsidR="00D24625" w:rsidRDefault="00D24625" w:rsidP="00080547">
      <w:pPr>
        <w:jc w:val="both"/>
        <w:rPr>
          <w:rFonts w:cs="Arial"/>
          <w:bCs/>
          <w:shd w:val="clear" w:color="auto" w:fill="FFFFFF"/>
        </w:rPr>
      </w:pPr>
    </w:p>
    <w:p w:rsidR="00D24625" w:rsidRDefault="00D24625" w:rsidP="00080547">
      <w:pPr>
        <w:jc w:val="both"/>
        <w:rPr>
          <w:rFonts w:cs="Arial"/>
          <w:bCs/>
          <w:shd w:val="clear" w:color="auto" w:fill="FFFFFF"/>
        </w:rPr>
      </w:pPr>
    </w:p>
    <w:p w:rsidR="00946037" w:rsidRDefault="00C60E6A" w:rsidP="00B470CD">
      <w:pPr>
        <w:pStyle w:val="Paragrafoelenco"/>
        <w:numPr>
          <w:ilvl w:val="1"/>
          <w:numId w:val="1"/>
        </w:numPr>
        <w:spacing w:after="0"/>
        <w:jc w:val="both"/>
        <w:rPr>
          <w:rFonts w:cs="Arial"/>
          <w:b/>
          <w:bCs/>
          <w:u w:val="single"/>
          <w:shd w:val="clear" w:color="auto" w:fill="FFFFFF"/>
        </w:rPr>
      </w:pPr>
      <w:r w:rsidRPr="00C60E6A">
        <w:rPr>
          <w:rFonts w:cs="Arial"/>
          <w:b/>
          <w:bCs/>
          <w:u w:val="single"/>
          <w:shd w:val="clear" w:color="auto" w:fill="FFFFFF"/>
        </w:rPr>
        <w:lastRenderedPageBreak/>
        <w:t>INTERPRETAZIONE DEI DATI</w:t>
      </w:r>
    </w:p>
    <w:p w:rsidR="00B470CD" w:rsidRDefault="00B470CD" w:rsidP="00B470CD">
      <w:pPr>
        <w:pStyle w:val="Paragrafoelenco"/>
        <w:spacing w:after="0"/>
        <w:ind w:left="81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AB2ED6" w:rsidRDefault="00325E99" w:rsidP="00080547">
      <w:pPr>
        <w:pStyle w:val="Paragrafoelenco"/>
        <w:ind w:left="810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Dall’ ANALISI MONOVARIATA</w:t>
      </w:r>
      <w:r w:rsidR="00AB2ED6">
        <w:rPr>
          <w:rFonts w:cs="Arial"/>
          <w:bCs/>
          <w:shd w:val="clear" w:color="auto" w:fill="FFFFFF"/>
        </w:rPr>
        <w:t xml:space="preserve"> dei dati su un campione di 20 bambini, di cui 9 maschi e 11 femmine, emerge che: </w:t>
      </w:r>
    </w:p>
    <w:p w:rsidR="00AB2ED6" w:rsidRDefault="00AB2ED6" w:rsidP="00080547">
      <w:pPr>
        <w:pStyle w:val="Paragrafoelenco"/>
        <w:numPr>
          <w:ilvl w:val="0"/>
          <w:numId w:val="13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tutti e 20 i bambini possi</w:t>
      </w:r>
      <w:r w:rsidR="007B3EAA">
        <w:rPr>
          <w:rFonts w:cs="Arial"/>
          <w:bCs/>
          <w:shd w:val="clear" w:color="auto" w:fill="FFFFFF"/>
        </w:rPr>
        <w:t>edono un oggetto transizionale</w:t>
      </w:r>
      <w:r w:rsidR="00DA3B46">
        <w:rPr>
          <w:rFonts w:cs="Arial"/>
          <w:bCs/>
          <w:shd w:val="clear" w:color="auto" w:fill="FFFFFF"/>
        </w:rPr>
        <w:t xml:space="preserve"> anche se</w:t>
      </w:r>
      <w:r w:rsidR="007B3EAA">
        <w:rPr>
          <w:rFonts w:cs="Arial"/>
          <w:bCs/>
          <w:shd w:val="clear" w:color="auto" w:fill="FFFFFF"/>
        </w:rPr>
        <w:t xml:space="preserve"> di diverse tipologie</w:t>
      </w:r>
      <w:r>
        <w:rPr>
          <w:rFonts w:cs="Arial"/>
          <w:bCs/>
          <w:shd w:val="clear" w:color="auto" w:fill="FFFFFF"/>
        </w:rPr>
        <w:t>;</w:t>
      </w:r>
    </w:p>
    <w:p w:rsidR="00AB2ED6" w:rsidRDefault="00AB2ED6" w:rsidP="00080547">
      <w:pPr>
        <w:pStyle w:val="Paragrafoelenco"/>
        <w:numPr>
          <w:ilvl w:val="0"/>
          <w:numId w:val="13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le figure con cui tendono ad utilizzare maggiormente l’oggetto sono mamma (7 bambini), papà</w:t>
      </w:r>
      <w:r w:rsidR="00DA3B46">
        <w:rPr>
          <w:rFonts w:cs="Arial"/>
          <w:bCs/>
          <w:shd w:val="clear" w:color="auto" w:fill="FFFFFF"/>
        </w:rPr>
        <w:t xml:space="preserve"> (5 bambini) ed </w:t>
      </w:r>
      <w:r>
        <w:rPr>
          <w:rFonts w:cs="Arial"/>
          <w:bCs/>
          <w:shd w:val="clear" w:color="auto" w:fill="FFFFFF"/>
        </w:rPr>
        <w:t>educatrici (5 bambini);</w:t>
      </w:r>
    </w:p>
    <w:p w:rsidR="00AB2ED6" w:rsidRDefault="00AB2ED6" w:rsidP="00080547">
      <w:pPr>
        <w:pStyle w:val="Paragrafoelenco"/>
        <w:numPr>
          <w:ilvl w:val="0"/>
          <w:numId w:val="13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i momenti in cui ha</w:t>
      </w:r>
      <w:r w:rsidR="00CB28A2">
        <w:rPr>
          <w:rFonts w:cs="Arial"/>
          <w:bCs/>
          <w:shd w:val="clear" w:color="auto" w:fill="FFFFFF"/>
        </w:rPr>
        <w:t>nno</w:t>
      </w:r>
      <w:r>
        <w:rPr>
          <w:rFonts w:cs="Arial"/>
          <w:bCs/>
          <w:shd w:val="clear" w:color="auto" w:fill="FFFFFF"/>
        </w:rPr>
        <w:t xml:space="preserve"> più bisogno dell’oggetto transizionale sono all’arrivo al nido/scuola materna (5 bambini) e prima di addormentarsi (13 bambini);</w:t>
      </w:r>
    </w:p>
    <w:p w:rsidR="00AB2ED6" w:rsidRDefault="00AB2ED6" w:rsidP="00080547">
      <w:pPr>
        <w:pStyle w:val="Paragrafoelenco"/>
        <w:numPr>
          <w:ilvl w:val="0"/>
          <w:numId w:val="13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 xml:space="preserve">tutti e 20 confermano il miglioramento del comportamento con l’uso dell’oggetto transizionale. </w:t>
      </w:r>
      <w:r w:rsidR="00CB28A2">
        <w:rPr>
          <w:rFonts w:cs="Arial"/>
          <w:bCs/>
          <w:shd w:val="clear" w:color="auto" w:fill="FFFFFF"/>
        </w:rPr>
        <w:t>Esso f</w:t>
      </w:r>
      <w:r>
        <w:rPr>
          <w:rFonts w:cs="Arial"/>
          <w:bCs/>
          <w:shd w:val="clear" w:color="auto" w:fill="FFFFFF"/>
        </w:rPr>
        <w:t>acilita i momenti di separazione dalle figure di riferimento</w:t>
      </w:r>
      <w:r w:rsidR="00CB28A2">
        <w:rPr>
          <w:rFonts w:cs="Arial"/>
          <w:bCs/>
          <w:shd w:val="clear" w:color="auto" w:fill="FFFFFF"/>
        </w:rPr>
        <w:t>:</w:t>
      </w:r>
      <w:r>
        <w:rPr>
          <w:rFonts w:cs="Arial"/>
          <w:bCs/>
          <w:shd w:val="clear" w:color="auto" w:fill="FFFFFF"/>
        </w:rPr>
        <w:t xml:space="preserve"> “molto” (5 bambini), “abbastanza” (11 bambini) e “poco” (solo 4 bambini). </w:t>
      </w:r>
      <w:r w:rsidR="00CB28A2">
        <w:rPr>
          <w:rFonts w:cs="Arial"/>
          <w:bCs/>
          <w:shd w:val="clear" w:color="auto" w:fill="FFFFFF"/>
        </w:rPr>
        <w:t>I</w:t>
      </w:r>
      <w:r>
        <w:rPr>
          <w:rFonts w:cs="Arial"/>
          <w:bCs/>
          <w:shd w:val="clear" w:color="auto" w:fill="FFFFFF"/>
        </w:rPr>
        <w:t xml:space="preserve">nfluenza in modo positivo </w:t>
      </w:r>
      <w:r w:rsidR="00CB28A2">
        <w:rPr>
          <w:rFonts w:cs="Arial"/>
          <w:bCs/>
          <w:shd w:val="clear" w:color="auto" w:fill="FFFFFF"/>
        </w:rPr>
        <w:t xml:space="preserve">il comportamento </w:t>
      </w:r>
      <w:r>
        <w:rPr>
          <w:rFonts w:cs="Arial"/>
          <w:bCs/>
          <w:shd w:val="clear" w:color="auto" w:fill="FFFFFF"/>
        </w:rPr>
        <w:t>nell’incontro con nuove persone/situazioni</w:t>
      </w:r>
      <w:r w:rsidR="00CB28A2">
        <w:rPr>
          <w:rFonts w:cs="Arial"/>
          <w:bCs/>
          <w:shd w:val="clear" w:color="auto" w:fill="FFFFFF"/>
        </w:rPr>
        <w:t>:</w:t>
      </w:r>
      <w:r>
        <w:rPr>
          <w:rFonts w:cs="Arial"/>
          <w:bCs/>
          <w:shd w:val="clear" w:color="auto" w:fill="FFFFFF"/>
        </w:rPr>
        <w:t xml:space="preserve"> “molto” (5 bambini), “abbastanza” (12 bambini) e “poco” (solo 3 bambini);</w:t>
      </w:r>
    </w:p>
    <w:p w:rsidR="00AB2ED6" w:rsidRDefault="00AB2ED6" w:rsidP="00080547">
      <w:pPr>
        <w:pStyle w:val="Paragrafoelenco"/>
        <w:numPr>
          <w:ilvl w:val="0"/>
          <w:numId w:val="13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2 bambini affrontano la separazione dal loro oggetto piangendo, 7 si arrabbiano, 3 se lo lasciano far prendere, 8 lo lasciano di loro spontanea volontà;</w:t>
      </w:r>
    </w:p>
    <w:p w:rsidR="00AB2ED6" w:rsidRDefault="00AB2ED6" w:rsidP="00080547">
      <w:pPr>
        <w:pStyle w:val="Paragrafoelenco"/>
        <w:numPr>
          <w:ilvl w:val="0"/>
          <w:numId w:val="13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14 bambini reagiscono separandosi dal genitore in modo sereno, 6 piangono, ma dopo poco si tranquillizzano</w:t>
      </w:r>
      <w:r w:rsidR="00D36129">
        <w:rPr>
          <w:rFonts w:cs="Arial"/>
          <w:bCs/>
          <w:shd w:val="clear" w:color="auto" w:fill="FFFFFF"/>
        </w:rPr>
        <w:t xml:space="preserve"> e </w:t>
      </w:r>
      <w:r>
        <w:rPr>
          <w:rFonts w:cs="Arial"/>
          <w:bCs/>
          <w:shd w:val="clear" w:color="auto" w:fill="FFFFFF"/>
        </w:rPr>
        <w:t>nessuno piange disperato o si separa in modo distaccato e indifferente.</w:t>
      </w:r>
    </w:p>
    <w:p w:rsidR="00AB2ED6" w:rsidRDefault="00AB2ED6" w:rsidP="00080547">
      <w:pPr>
        <w:pStyle w:val="Paragrafoelenco"/>
        <w:ind w:left="1170"/>
        <w:jc w:val="both"/>
        <w:rPr>
          <w:rFonts w:cs="Arial"/>
          <w:bCs/>
          <w:shd w:val="clear" w:color="auto" w:fill="FFFFFF"/>
        </w:rPr>
      </w:pPr>
      <w:bookmarkStart w:id="1" w:name="_GoBack"/>
      <w:bookmarkEnd w:id="1"/>
      <w:r>
        <w:rPr>
          <w:rFonts w:cs="Arial"/>
          <w:bCs/>
          <w:shd w:val="clear" w:color="auto" w:fill="FFFFFF"/>
        </w:rPr>
        <w:t xml:space="preserve"> </w:t>
      </w:r>
      <w:r w:rsidR="00AC21B2">
        <w:rPr>
          <w:rFonts w:cs="Arial"/>
          <w:bCs/>
          <w:shd w:val="clear" w:color="auto" w:fill="FFFFFF"/>
        </w:rPr>
        <w:t xml:space="preserve"> </w:t>
      </w:r>
    </w:p>
    <w:p w:rsidR="00AB2ED6" w:rsidRPr="00AC21B2" w:rsidRDefault="00CB28A2" w:rsidP="00CB28A2">
      <w:pPr>
        <w:ind w:left="708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S</w:t>
      </w:r>
      <w:r w:rsidR="00AB2ED6" w:rsidRPr="00AC21B2">
        <w:rPr>
          <w:rFonts w:cs="Arial"/>
          <w:bCs/>
          <w:shd w:val="clear" w:color="auto" w:fill="FFFFFF"/>
        </w:rPr>
        <w:t>volgendo l’ANALISI BIVARIATA abbiamo provato a mettere in relazione alcune variabili ed è emerso che:</w:t>
      </w:r>
    </w:p>
    <w:p w:rsidR="00703DC3" w:rsidRPr="00832A1C" w:rsidRDefault="00AB2ED6" w:rsidP="00080547">
      <w:pPr>
        <w:pStyle w:val="Paragrafoelenco"/>
        <w:numPr>
          <w:ilvl w:val="0"/>
          <w:numId w:val="13"/>
        </w:numPr>
        <w:jc w:val="both"/>
        <w:rPr>
          <w:rFonts w:cs="Arial"/>
          <w:bCs/>
          <w:shd w:val="clear" w:color="auto" w:fill="FFFFFF"/>
        </w:rPr>
      </w:pPr>
      <w:r w:rsidRPr="00832A1C">
        <w:rPr>
          <w:rFonts w:cs="Arial"/>
          <w:bCs/>
          <w:shd w:val="clear" w:color="auto" w:fill="FFFFFF"/>
        </w:rPr>
        <w:t>la relazione tra la variabile “anni del bambino” e la variabile “frequenza dell’uso dell’oggetto transizionale” non è significativa in quanto</w:t>
      </w:r>
      <w:r w:rsidR="00CB28A2">
        <w:rPr>
          <w:rFonts w:cs="Arial"/>
          <w:bCs/>
          <w:shd w:val="clear" w:color="auto" w:fill="FFFFFF"/>
        </w:rPr>
        <w:t>,</w:t>
      </w:r>
      <w:r w:rsidRPr="00832A1C">
        <w:rPr>
          <w:rFonts w:cs="Arial"/>
          <w:bCs/>
          <w:shd w:val="clear" w:color="auto" w:fill="FFFFFF"/>
        </w:rPr>
        <w:t xml:space="preserve"> mettendo</w:t>
      </w:r>
      <w:r w:rsidR="009F3942" w:rsidRPr="00832A1C">
        <w:rPr>
          <w:rFonts w:cs="Arial"/>
          <w:bCs/>
          <w:shd w:val="clear" w:color="auto" w:fill="FFFFFF"/>
        </w:rPr>
        <w:t>le in relazione</w:t>
      </w:r>
      <w:r w:rsidR="00CB28A2">
        <w:rPr>
          <w:rFonts w:cs="Arial"/>
          <w:bCs/>
          <w:shd w:val="clear" w:color="auto" w:fill="FFFFFF"/>
        </w:rPr>
        <w:t>,</w:t>
      </w:r>
      <w:r w:rsidRPr="00832A1C">
        <w:rPr>
          <w:rFonts w:cs="Arial"/>
          <w:bCs/>
          <w:shd w:val="clear" w:color="auto" w:fill="FFFFFF"/>
        </w:rPr>
        <w:t xml:space="preserve"> si ottiene un</w:t>
      </w:r>
      <w:r w:rsidR="009F3942" w:rsidRPr="00832A1C">
        <w:rPr>
          <w:rFonts w:cs="Arial"/>
          <w:bCs/>
          <w:shd w:val="clear" w:color="auto" w:fill="FFFFFF"/>
        </w:rPr>
        <w:t>a significatività pari a</w:t>
      </w:r>
      <w:r w:rsidRPr="00832A1C">
        <w:rPr>
          <w:rFonts w:cs="Arial"/>
          <w:bCs/>
          <w:shd w:val="clear" w:color="auto" w:fill="FFFFFF"/>
        </w:rPr>
        <w:t xml:space="preserve"> 0,459 e</w:t>
      </w:r>
      <w:r w:rsidR="00CB28A2">
        <w:rPr>
          <w:rFonts w:cs="Arial"/>
          <w:bCs/>
          <w:shd w:val="clear" w:color="auto" w:fill="FFFFFF"/>
        </w:rPr>
        <w:t xml:space="preserve"> la V di Cramer= 0,36;</w:t>
      </w:r>
      <w:r w:rsidR="00146D46" w:rsidRPr="00832A1C">
        <w:rPr>
          <w:rFonts w:cs="Arial"/>
          <w:bCs/>
          <w:shd w:val="clear" w:color="auto" w:fill="FFFFFF"/>
        </w:rPr>
        <w:t xml:space="preserve"> </w:t>
      </w:r>
      <w:r w:rsidR="00703DC3" w:rsidRPr="00832A1C">
        <w:rPr>
          <w:rFonts w:cs="Arial"/>
          <w:bCs/>
          <w:shd w:val="clear" w:color="auto" w:fill="FFFFFF"/>
        </w:rPr>
        <w:t>nella relazione tra la variabile “sesso del bambino” e la variabile “capacità di separarsi dalla figura di attaccamento” non è significativa in quanto</w:t>
      </w:r>
      <w:r w:rsidR="00CB28A2">
        <w:rPr>
          <w:rFonts w:cs="Arial"/>
          <w:bCs/>
          <w:shd w:val="clear" w:color="auto" w:fill="FFFFFF"/>
        </w:rPr>
        <w:t>,</w:t>
      </w:r>
      <w:r w:rsidR="00703DC3" w:rsidRPr="00832A1C">
        <w:rPr>
          <w:rFonts w:cs="Arial"/>
          <w:bCs/>
          <w:shd w:val="clear" w:color="auto" w:fill="FFFFFF"/>
        </w:rPr>
        <w:t xml:space="preserve"> mettendole in relazione</w:t>
      </w:r>
      <w:r w:rsidR="00CB28A2">
        <w:rPr>
          <w:rFonts w:cs="Arial"/>
          <w:bCs/>
          <w:shd w:val="clear" w:color="auto" w:fill="FFFFFF"/>
        </w:rPr>
        <w:t>,</w:t>
      </w:r>
      <w:r w:rsidR="00703DC3" w:rsidRPr="00832A1C">
        <w:rPr>
          <w:rFonts w:cs="Arial"/>
          <w:bCs/>
          <w:shd w:val="clear" w:color="auto" w:fill="FFFFFF"/>
        </w:rPr>
        <w:t xml:space="preserve"> si ottiene una significatività pari</w:t>
      </w:r>
      <w:r w:rsidR="00CB28A2">
        <w:rPr>
          <w:rFonts w:cs="Arial"/>
          <w:bCs/>
          <w:shd w:val="clear" w:color="auto" w:fill="FFFFFF"/>
        </w:rPr>
        <w:t xml:space="preserve"> a 0,426 e la V di Cramer= 0,29;</w:t>
      </w:r>
      <w:r w:rsidR="00146D46" w:rsidRPr="00832A1C">
        <w:rPr>
          <w:rFonts w:cs="Arial"/>
          <w:bCs/>
          <w:shd w:val="clear" w:color="auto" w:fill="FFFFFF"/>
        </w:rPr>
        <w:t xml:space="preserve"> la relazione tra la “</w:t>
      </w:r>
      <w:r w:rsidR="00B71680" w:rsidRPr="00832A1C">
        <w:rPr>
          <w:rFonts w:cs="Arial"/>
          <w:bCs/>
          <w:shd w:val="clear" w:color="auto" w:fill="FFFFFF"/>
        </w:rPr>
        <w:t>frequenza dell’uso dell’oggetto transizionale</w:t>
      </w:r>
      <w:r w:rsidR="00146D46" w:rsidRPr="00832A1C">
        <w:rPr>
          <w:rFonts w:cs="Arial"/>
          <w:bCs/>
          <w:shd w:val="clear" w:color="auto" w:fill="FFFFFF"/>
        </w:rPr>
        <w:t>” e la variabile “</w:t>
      </w:r>
      <w:r w:rsidR="00B71680" w:rsidRPr="00832A1C">
        <w:rPr>
          <w:rFonts w:cs="Arial"/>
          <w:bCs/>
          <w:shd w:val="clear" w:color="auto" w:fill="FFFFFF"/>
        </w:rPr>
        <w:t>facilità della separazione dall’oggetto transizionale</w:t>
      </w:r>
      <w:r w:rsidR="00146D46" w:rsidRPr="00832A1C">
        <w:rPr>
          <w:rFonts w:cs="Arial"/>
          <w:bCs/>
          <w:shd w:val="clear" w:color="auto" w:fill="FFFFFF"/>
        </w:rPr>
        <w:t>” non è significativa in quanto</w:t>
      </w:r>
      <w:r w:rsidR="00CB28A2">
        <w:rPr>
          <w:rFonts w:cs="Arial"/>
          <w:bCs/>
          <w:shd w:val="clear" w:color="auto" w:fill="FFFFFF"/>
        </w:rPr>
        <w:t>,</w:t>
      </w:r>
      <w:r w:rsidR="00146D46" w:rsidRPr="00832A1C">
        <w:rPr>
          <w:rFonts w:cs="Arial"/>
          <w:bCs/>
          <w:shd w:val="clear" w:color="auto" w:fill="FFFFFF"/>
        </w:rPr>
        <w:t xml:space="preserve"> mettendole in relazione</w:t>
      </w:r>
      <w:r w:rsidR="00CB28A2">
        <w:rPr>
          <w:rFonts w:cs="Arial"/>
          <w:bCs/>
          <w:shd w:val="clear" w:color="auto" w:fill="FFFFFF"/>
        </w:rPr>
        <w:t>,</w:t>
      </w:r>
      <w:r w:rsidR="00146D46" w:rsidRPr="00832A1C">
        <w:rPr>
          <w:rFonts w:cs="Arial"/>
          <w:bCs/>
          <w:shd w:val="clear" w:color="auto" w:fill="FFFFFF"/>
        </w:rPr>
        <w:t xml:space="preserve"> si ottiene una significatività pari a </w:t>
      </w:r>
      <w:r w:rsidR="00CB28A2">
        <w:rPr>
          <w:rFonts w:cs="Arial"/>
          <w:bCs/>
          <w:shd w:val="clear" w:color="auto" w:fill="FFFFFF"/>
        </w:rPr>
        <w:t>0,893 e la V di Cramer= 0,11;</w:t>
      </w:r>
      <w:r w:rsidR="00A84E7F" w:rsidRPr="00832A1C">
        <w:rPr>
          <w:rFonts w:cs="Arial"/>
          <w:bCs/>
          <w:shd w:val="clear" w:color="auto" w:fill="FFFFFF"/>
        </w:rPr>
        <w:t xml:space="preserve"> la relazione tra “la frequenza dell’uso dell’oggetto transizionale” e la variabile </w:t>
      </w:r>
      <w:r w:rsidR="00832A1C" w:rsidRPr="00832A1C">
        <w:rPr>
          <w:rFonts w:cs="Arial"/>
          <w:bCs/>
          <w:shd w:val="clear" w:color="auto" w:fill="FFFFFF"/>
        </w:rPr>
        <w:t>“lo influenza positivamente nell’affrontare situazioni nuove e persone non familiari” non è significativa in quanto</w:t>
      </w:r>
      <w:r w:rsidR="00CB28A2">
        <w:rPr>
          <w:rFonts w:cs="Arial"/>
          <w:bCs/>
          <w:shd w:val="clear" w:color="auto" w:fill="FFFFFF"/>
        </w:rPr>
        <w:t>,</w:t>
      </w:r>
      <w:r w:rsidR="00832A1C" w:rsidRPr="00832A1C">
        <w:rPr>
          <w:rFonts w:cs="Arial"/>
          <w:bCs/>
          <w:shd w:val="clear" w:color="auto" w:fill="FFFFFF"/>
        </w:rPr>
        <w:t xml:space="preserve"> mettendola  in relazione</w:t>
      </w:r>
      <w:r w:rsidR="00CB28A2">
        <w:rPr>
          <w:rFonts w:cs="Arial"/>
          <w:bCs/>
          <w:shd w:val="clear" w:color="auto" w:fill="FFFFFF"/>
        </w:rPr>
        <w:t>,</w:t>
      </w:r>
      <w:r w:rsidR="00832A1C" w:rsidRPr="00832A1C">
        <w:rPr>
          <w:rFonts w:cs="Arial"/>
          <w:bCs/>
          <w:shd w:val="clear" w:color="auto" w:fill="FFFFFF"/>
        </w:rPr>
        <w:t xml:space="preserve"> si ottiene una significatività pari a 0,574 e la V di Cramer= 0,24</w:t>
      </w:r>
      <w:r w:rsidR="00CB28A2">
        <w:rPr>
          <w:rFonts w:cs="Arial"/>
          <w:bCs/>
          <w:shd w:val="clear" w:color="auto" w:fill="FFFFFF"/>
        </w:rPr>
        <w:t>;</w:t>
      </w:r>
      <w:r w:rsidR="00832A1C" w:rsidRPr="00832A1C">
        <w:rPr>
          <w:rFonts w:cs="Arial"/>
          <w:bCs/>
          <w:shd w:val="clear" w:color="auto" w:fill="FFFFFF"/>
        </w:rPr>
        <w:t xml:space="preserve"> mentre la relazione tra “la frequenza dell’uso dell’oggetto transizionale” e “la reazione del bambino alla separazione dei genitori” non è significativa in quanto</w:t>
      </w:r>
      <w:r w:rsidR="00CB28A2">
        <w:rPr>
          <w:rFonts w:cs="Arial"/>
          <w:bCs/>
          <w:shd w:val="clear" w:color="auto" w:fill="FFFFFF"/>
        </w:rPr>
        <w:t>,</w:t>
      </w:r>
      <w:r w:rsidR="00832A1C" w:rsidRPr="00832A1C">
        <w:rPr>
          <w:rFonts w:cs="Arial"/>
          <w:bCs/>
          <w:shd w:val="clear" w:color="auto" w:fill="FFFFFF"/>
        </w:rPr>
        <w:t xml:space="preserve"> mettendola in relazione</w:t>
      </w:r>
      <w:r w:rsidR="00CB28A2">
        <w:rPr>
          <w:rFonts w:cs="Arial"/>
          <w:bCs/>
          <w:shd w:val="clear" w:color="auto" w:fill="FFFFFF"/>
        </w:rPr>
        <w:t>,</w:t>
      </w:r>
      <w:r w:rsidR="00832A1C" w:rsidRPr="00832A1C">
        <w:rPr>
          <w:rFonts w:cs="Arial"/>
          <w:bCs/>
          <w:shd w:val="clear" w:color="auto" w:fill="FFFFFF"/>
        </w:rPr>
        <w:t xml:space="preserve"> si ottiene una significatività pari a 0,69 e la V di Cramer=</w:t>
      </w:r>
      <w:r w:rsidR="00832A1C">
        <w:rPr>
          <w:rFonts w:cs="Arial"/>
          <w:bCs/>
          <w:shd w:val="clear" w:color="auto" w:fill="FFFFFF"/>
        </w:rPr>
        <w:t xml:space="preserve"> </w:t>
      </w:r>
      <w:r w:rsidR="00832A1C" w:rsidRPr="00832A1C">
        <w:rPr>
          <w:rFonts w:cs="Arial"/>
          <w:bCs/>
          <w:shd w:val="clear" w:color="auto" w:fill="FFFFFF"/>
        </w:rPr>
        <w:t>0,09.</w:t>
      </w:r>
      <w:r w:rsidR="00832A1C">
        <w:rPr>
          <w:rFonts w:cs="Arial"/>
          <w:bCs/>
          <w:shd w:val="clear" w:color="auto" w:fill="FFFFFF"/>
        </w:rPr>
        <w:t xml:space="preserve"> </w:t>
      </w:r>
      <w:r w:rsidRPr="00832A1C">
        <w:rPr>
          <w:rFonts w:cs="Arial"/>
          <w:bCs/>
          <w:shd w:val="clear" w:color="auto" w:fill="FFFFFF"/>
        </w:rPr>
        <w:t>La significatività infatti indica la probabilità dell’effettiva esistenza di una relazione: se essa scende al di sotto del valore 0,05 si dice che la relazione esiste</w:t>
      </w:r>
      <w:r w:rsidR="009F3942" w:rsidRPr="00832A1C">
        <w:rPr>
          <w:rFonts w:cs="Arial"/>
          <w:bCs/>
          <w:shd w:val="clear" w:color="auto" w:fill="FFFFFF"/>
        </w:rPr>
        <w:t>, altrimenti essa non è confermata dai dati</w:t>
      </w:r>
      <w:r w:rsidRPr="00832A1C">
        <w:rPr>
          <w:rFonts w:cs="Arial"/>
          <w:bCs/>
          <w:shd w:val="clear" w:color="auto" w:fill="FFFFFF"/>
        </w:rPr>
        <w:t xml:space="preserve">. </w:t>
      </w:r>
      <w:r w:rsidR="009F3942" w:rsidRPr="00832A1C">
        <w:rPr>
          <w:rFonts w:cs="Arial"/>
          <w:bCs/>
          <w:shd w:val="clear" w:color="auto" w:fill="FFFFFF"/>
        </w:rPr>
        <w:t>La</w:t>
      </w:r>
      <w:r w:rsidRPr="00832A1C">
        <w:rPr>
          <w:rFonts w:cs="Arial"/>
          <w:bCs/>
          <w:shd w:val="clear" w:color="auto" w:fill="FFFFFF"/>
        </w:rPr>
        <w:t xml:space="preserve"> V di Cramer</w:t>
      </w:r>
      <w:r w:rsidR="009F3942" w:rsidRPr="00832A1C">
        <w:rPr>
          <w:rFonts w:cs="Arial"/>
          <w:bCs/>
          <w:shd w:val="clear" w:color="auto" w:fill="FFFFFF"/>
        </w:rPr>
        <w:t xml:space="preserve"> invece</w:t>
      </w:r>
      <w:r w:rsidRPr="00832A1C">
        <w:rPr>
          <w:rFonts w:cs="Arial"/>
          <w:bCs/>
          <w:shd w:val="clear" w:color="auto" w:fill="FFFFFF"/>
        </w:rPr>
        <w:t>, che normalizza il X</w:t>
      </w:r>
      <w:r w:rsidRPr="00832A1C">
        <w:rPr>
          <w:rFonts w:cs="Arial"/>
          <w:bCs/>
          <w:shd w:val="clear" w:color="auto" w:fill="FFFFFF"/>
          <w:vertAlign w:val="superscript"/>
        </w:rPr>
        <w:t>2</w:t>
      </w:r>
      <w:r w:rsidRPr="00832A1C">
        <w:rPr>
          <w:rFonts w:cs="Arial"/>
          <w:bCs/>
          <w:shd w:val="clear" w:color="auto" w:fill="FFFFFF"/>
        </w:rPr>
        <w:t xml:space="preserve">, varia da 0, bassa forza della relazione perché non vi è differenza tra le frequenze attese e quelle osservate, a 1, massima forza della relazione perché vi è la massima differenza possibile tra le frequenze attese e quelle osservate.  </w:t>
      </w:r>
    </w:p>
    <w:p w:rsidR="009F3942" w:rsidRPr="009F3942" w:rsidRDefault="009F3942" w:rsidP="00080547">
      <w:pPr>
        <w:pStyle w:val="Paragrafoelenco"/>
        <w:numPr>
          <w:ilvl w:val="0"/>
          <w:numId w:val="13"/>
        </w:numPr>
        <w:jc w:val="both"/>
        <w:rPr>
          <w:rFonts w:cs="Arial"/>
          <w:b/>
          <w:bCs/>
          <w:u w:val="single"/>
          <w:shd w:val="clear" w:color="auto" w:fill="FFFFFF"/>
        </w:rPr>
      </w:pPr>
      <w:r>
        <w:rPr>
          <w:rFonts w:cs="Arial"/>
          <w:bCs/>
          <w:shd w:val="clear" w:color="auto" w:fill="FFFFFF"/>
        </w:rPr>
        <w:t>Le relazioni tra le variabili V2 e</w:t>
      </w:r>
      <w:r w:rsidR="00537537">
        <w:rPr>
          <w:rFonts w:cs="Arial"/>
          <w:bCs/>
          <w:shd w:val="clear" w:color="auto" w:fill="FFFFFF"/>
        </w:rPr>
        <w:t xml:space="preserve"> V7, V2 e V11, V2 e</w:t>
      </w:r>
      <w:r w:rsidR="00703DC3">
        <w:rPr>
          <w:rFonts w:cs="Arial"/>
          <w:bCs/>
          <w:shd w:val="clear" w:color="auto" w:fill="FFFFFF"/>
        </w:rPr>
        <w:t xml:space="preserve"> V12</w:t>
      </w:r>
      <w:r w:rsidR="00537537">
        <w:rPr>
          <w:rFonts w:cs="Arial"/>
          <w:bCs/>
          <w:shd w:val="clear" w:color="auto" w:fill="FFFFFF"/>
        </w:rPr>
        <w:t>, V5 e V6, V5 e V7</w:t>
      </w:r>
      <w:r>
        <w:rPr>
          <w:rFonts w:cs="Arial"/>
          <w:bCs/>
          <w:shd w:val="clear" w:color="auto" w:fill="FFFFFF"/>
        </w:rPr>
        <w:t xml:space="preserve"> non sono significative perché hanno un X</w:t>
      </w:r>
      <w:r>
        <w:rPr>
          <w:rFonts w:cs="Arial"/>
          <w:bCs/>
          <w:shd w:val="clear" w:color="auto" w:fill="FFFFFF"/>
          <w:vertAlign w:val="superscript"/>
        </w:rPr>
        <w:t xml:space="preserve">2 </w:t>
      </w:r>
      <w:r>
        <w:rPr>
          <w:rFonts w:cs="Arial"/>
          <w:bCs/>
          <w:shd w:val="clear" w:color="auto" w:fill="FFFFFF"/>
        </w:rPr>
        <w:t xml:space="preserve">inferiore a 1. </w:t>
      </w:r>
      <w:r w:rsidR="00D74DC9">
        <w:rPr>
          <w:rFonts w:cs="Arial"/>
          <w:bCs/>
          <w:shd w:val="clear" w:color="auto" w:fill="FFFFFF"/>
        </w:rPr>
        <w:t>I</w:t>
      </w:r>
      <w:r>
        <w:rPr>
          <w:rFonts w:cs="Arial"/>
          <w:bCs/>
          <w:shd w:val="clear" w:color="auto" w:fill="FFFFFF"/>
        </w:rPr>
        <w:t>nfatti quando X</w:t>
      </w:r>
      <w:r>
        <w:rPr>
          <w:rFonts w:cs="Arial"/>
          <w:bCs/>
          <w:shd w:val="clear" w:color="auto" w:fill="FFFFFF"/>
          <w:vertAlign w:val="superscript"/>
        </w:rPr>
        <w:t>2</w:t>
      </w:r>
      <w:r>
        <w:rPr>
          <w:rFonts w:cs="Arial"/>
          <w:bCs/>
          <w:shd w:val="clear" w:color="auto" w:fill="FFFFFF"/>
        </w:rPr>
        <w:t xml:space="preserve"> ha un valore molto vicino allo zero vuol dire che la relazione non è confermata dai dati.</w:t>
      </w:r>
    </w:p>
    <w:p w:rsidR="006726C6" w:rsidRDefault="006726C6" w:rsidP="00080547">
      <w:pPr>
        <w:pStyle w:val="Paragrafoelenco"/>
        <w:ind w:left="1170"/>
        <w:jc w:val="both"/>
        <w:rPr>
          <w:rFonts w:cs="Arial"/>
          <w:bCs/>
          <w:shd w:val="clear" w:color="auto" w:fill="FFFFFF"/>
        </w:rPr>
      </w:pPr>
    </w:p>
    <w:p w:rsidR="00CB28A2" w:rsidRDefault="00CB28A2" w:rsidP="00080547">
      <w:pPr>
        <w:pStyle w:val="Paragrafoelenco"/>
        <w:ind w:left="1170"/>
        <w:jc w:val="both"/>
        <w:rPr>
          <w:rFonts w:cs="Arial"/>
          <w:bCs/>
          <w:shd w:val="clear" w:color="auto" w:fill="FFFFFF"/>
        </w:rPr>
      </w:pPr>
    </w:p>
    <w:p w:rsidR="00CB28A2" w:rsidRDefault="00CB28A2" w:rsidP="00080547">
      <w:pPr>
        <w:pStyle w:val="Paragrafoelenco"/>
        <w:ind w:left="1170"/>
        <w:jc w:val="both"/>
        <w:rPr>
          <w:rFonts w:cs="Arial"/>
          <w:bCs/>
          <w:shd w:val="clear" w:color="auto" w:fill="FFFFFF"/>
        </w:rPr>
      </w:pPr>
    </w:p>
    <w:p w:rsidR="00CB28A2" w:rsidRPr="009F3942" w:rsidRDefault="00CB28A2" w:rsidP="00080547">
      <w:pPr>
        <w:pStyle w:val="Paragrafoelenco"/>
        <w:ind w:left="1170"/>
        <w:jc w:val="both"/>
        <w:rPr>
          <w:rFonts w:cs="Arial"/>
          <w:b/>
          <w:bCs/>
          <w:u w:val="single"/>
          <w:shd w:val="clear" w:color="auto" w:fill="FFFFFF"/>
        </w:rPr>
      </w:pPr>
    </w:p>
    <w:p w:rsidR="00C60E6A" w:rsidRDefault="00C60E6A" w:rsidP="00080547">
      <w:pPr>
        <w:pStyle w:val="Paragrafoelenco"/>
        <w:numPr>
          <w:ilvl w:val="0"/>
          <w:numId w:val="1"/>
        </w:numPr>
        <w:jc w:val="both"/>
        <w:rPr>
          <w:rFonts w:cs="Arial"/>
          <w:b/>
          <w:bCs/>
          <w:u w:val="single"/>
          <w:shd w:val="clear" w:color="auto" w:fill="FFFFFF"/>
        </w:rPr>
      </w:pPr>
      <w:r w:rsidRPr="006726C6">
        <w:rPr>
          <w:rFonts w:cs="Arial"/>
          <w:b/>
          <w:bCs/>
          <w:u w:val="single"/>
          <w:shd w:val="clear" w:color="auto" w:fill="FFFFFF"/>
        </w:rPr>
        <w:lastRenderedPageBreak/>
        <w:t>AUTORIFLESSIONE PERSONALE</w:t>
      </w:r>
    </w:p>
    <w:p w:rsidR="0072090D" w:rsidRPr="00CB0BC4" w:rsidRDefault="00820B85" w:rsidP="00080547">
      <w:pPr>
        <w:pStyle w:val="Paragrafoelenco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Lo svolgimento della</w:t>
      </w:r>
      <w:r w:rsidR="006726C6">
        <w:rPr>
          <w:rFonts w:cs="Arial"/>
          <w:bCs/>
          <w:shd w:val="clear" w:color="auto" w:fill="FFFFFF"/>
        </w:rPr>
        <w:t xml:space="preserve"> ricerca sull’oggetto transizionale ci ha consentito di affrontare un tema a noi noto</w:t>
      </w:r>
      <w:r>
        <w:rPr>
          <w:rFonts w:cs="Arial"/>
          <w:bCs/>
          <w:shd w:val="clear" w:color="auto" w:fill="FFFFFF"/>
        </w:rPr>
        <w:t>,</w:t>
      </w:r>
      <w:r w:rsidR="006726C6">
        <w:rPr>
          <w:rFonts w:cs="Arial"/>
          <w:bCs/>
          <w:shd w:val="clear" w:color="auto" w:fill="FFFFFF"/>
        </w:rPr>
        <w:t xml:space="preserve"> per il nostro percorso di studi</w:t>
      </w:r>
      <w:r>
        <w:rPr>
          <w:rFonts w:cs="Arial"/>
          <w:bCs/>
          <w:shd w:val="clear" w:color="auto" w:fill="FFFFFF"/>
        </w:rPr>
        <w:t>, in una prospettiva diversa; a</w:t>
      </w:r>
      <w:r w:rsidR="006726C6">
        <w:rPr>
          <w:rFonts w:cs="Arial"/>
          <w:bCs/>
          <w:shd w:val="clear" w:color="auto" w:fill="FFFFFF"/>
        </w:rPr>
        <w:t>bbiamo</w:t>
      </w:r>
      <w:r>
        <w:rPr>
          <w:rFonts w:cs="Arial"/>
          <w:bCs/>
          <w:shd w:val="clear" w:color="auto" w:fill="FFFFFF"/>
        </w:rPr>
        <w:t xml:space="preserve"> avuto modo, inoltre, di consultare diverse fonti e di conoscere pertanto,</w:t>
      </w:r>
      <w:r w:rsidR="006726C6">
        <w:rPr>
          <w:rFonts w:cs="Arial"/>
          <w:bCs/>
          <w:shd w:val="clear" w:color="auto" w:fill="FFFFFF"/>
        </w:rPr>
        <w:t xml:space="preserve"> in modo più </w:t>
      </w:r>
      <w:r>
        <w:rPr>
          <w:rFonts w:cs="Arial"/>
          <w:bCs/>
          <w:shd w:val="clear" w:color="auto" w:fill="FFFFFF"/>
        </w:rPr>
        <w:t xml:space="preserve">ampio e </w:t>
      </w:r>
      <w:r w:rsidR="006726C6">
        <w:rPr>
          <w:rFonts w:cs="Arial"/>
          <w:bCs/>
          <w:shd w:val="clear" w:color="auto" w:fill="FFFFFF"/>
        </w:rPr>
        <w:t>completo</w:t>
      </w:r>
      <w:r>
        <w:rPr>
          <w:rFonts w:cs="Arial"/>
          <w:bCs/>
          <w:shd w:val="clear" w:color="auto" w:fill="FFFFFF"/>
        </w:rPr>
        <w:t>,</w:t>
      </w:r>
      <w:r w:rsidR="006726C6">
        <w:rPr>
          <w:rFonts w:cs="Arial"/>
          <w:bCs/>
          <w:shd w:val="clear" w:color="auto" w:fill="FFFFFF"/>
        </w:rPr>
        <w:t xml:space="preserve"> </w:t>
      </w:r>
      <w:r>
        <w:rPr>
          <w:rFonts w:cs="Arial"/>
          <w:bCs/>
          <w:shd w:val="clear" w:color="auto" w:fill="FFFFFF"/>
        </w:rPr>
        <w:t xml:space="preserve">tale </w:t>
      </w:r>
      <w:r w:rsidR="006726C6">
        <w:rPr>
          <w:rFonts w:cs="Arial"/>
          <w:bCs/>
          <w:shd w:val="clear" w:color="auto" w:fill="FFFFFF"/>
        </w:rPr>
        <w:t>argomento.</w:t>
      </w:r>
      <w:r w:rsidR="00CB0BC4">
        <w:rPr>
          <w:rFonts w:cs="Arial"/>
          <w:bCs/>
          <w:shd w:val="clear" w:color="auto" w:fill="FFFFFF"/>
        </w:rPr>
        <w:t xml:space="preserve"> </w:t>
      </w:r>
      <w:r w:rsidR="006726C6" w:rsidRPr="00CB0BC4">
        <w:rPr>
          <w:rFonts w:cs="Arial"/>
          <w:bCs/>
          <w:shd w:val="clear" w:color="auto" w:fill="FFFFFF"/>
        </w:rPr>
        <w:t>Tuttavia l’aspetto più importante è stato quello di aver imparato a svolgere una ricerca empirica</w:t>
      </w:r>
      <w:r w:rsidR="00E97FAD" w:rsidRPr="00CB0BC4">
        <w:rPr>
          <w:rFonts w:cs="Arial"/>
          <w:bCs/>
          <w:shd w:val="clear" w:color="auto" w:fill="FFFFFF"/>
        </w:rPr>
        <w:t>,</w:t>
      </w:r>
      <w:r w:rsidRPr="00CB0BC4">
        <w:rPr>
          <w:rFonts w:cs="Arial"/>
          <w:bCs/>
          <w:shd w:val="clear" w:color="auto" w:fill="FFFFFF"/>
        </w:rPr>
        <w:t xml:space="preserve"> riuscendo a </w:t>
      </w:r>
      <w:r w:rsidR="006726C6" w:rsidRPr="00CB0BC4">
        <w:rPr>
          <w:rFonts w:cs="Arial"/>
          <w:bCs/>
          <w:shd w:val="clear" w:color="auto" w:fill="FFFFFF"/>
        </w:rPr>
        <w:t>ca</w:t>
      </w:r>
      <w:r w:rsidRPr="00CB0BC4">
        <w:rPr>
          <w:rFonts w:cs="Arial"/>
          <w:bCs/>
          <w:shd w:val="clear" w:color="auto" w:fill="FFFFFF"/>
        </w:rPr>
        <w:t>pire</w:t>
      </w:r>
      <w:r w:rsidR="006726C6" w:rsidRPr="00CB0BC4">
        <w:rPr>
          <w:rFonts w:cs="Arial"/>
          <w:bCs/>
          <w:shd w:val="clear" w:color="auto" w:fill="FFFFFF"/>
        </w:rPr>
        <w:t xml:space="preserve"> alcuni aspetti che</w:t>
      </w:r>
      <w:r w:rsidR="00E97FAD" w:rsidRPr="00CB0BC4">
        <w:rPr>
          <w:rFonts w:cs="Arial"/>
          <w:bCs/>
          <w:shd w:val="clear" w:color="auto" w:fill="FFFFFF"/>
        </w:rPr>
        <w:t>,</w:t>
      </w:r>
      <w:r w:rsidR="006726C6" w:rsidRPr="00CB0BC4">
        <w:rPr>
          <w:rFonts w:cs="Arial"/>
          <w:bCs/>
          <w:shd w:val="clear" w:color="auto" w:fill="FFFFFF"/>
        </w:rPr>
        <w:t xml:space="preserve"> con la sola teoria</w:t>
      </w:r>
      <w:r w:rsidR="00E97FAD" w:rsidRPr="00CB0BC4">
        <w:rPr>
          <w:rFonts w:cs="Arial"/>
          <w:bCs/>
          <w:shd w:val="clear" w:color="auto" w:fill="FFFFFF"/>
        </w:rPr>
        <w:t>,</w:t>
      </w:r>
      <w:r w:rsidR="006726C6" w:rsidRPr="00CB0BC4">
        <w:rPr>
          <w:rFonts w:cs="Arial"/>
          <w:bCs/>
          <w:shd w:val="clear" w:color="auto" w:fill="FFFFFF"/>
        </w:rPr>
        <w:t xml:space="preserve"> non avremmo compreso.</w:t>
      </w:r>
      <w:r w:rsidR="0072090D" w:rsidRPr="00CB0BC4">
        <w:rPr>
          <w:rFonts w:cs="Arial"/>
          <w:bCs/>
          <w:shd w:val="clear" w:color="auto" w:fill="FFFFFF"/>
        </w:rPr>
        <w:t xml:space="preserve"> </w:t>
      </w:r>
      <w:r w:rsidR="00E97FAD" w:rsidRPr="00CB0BC4">
        <w:rPr>
          <w:rFonts w:cs="Arial"/>
          <w:bCs/>
          <w:shd w:val="clear" w:color="auto" w:fill="FFFFFF"/>
        </w:rPr>
        <w:t>Per la realizzazione di tale ricerca abbiamo inoltre u</w:t>
      </w:r>
      <w:r w:rsidR="0072090D" w:rsidRPr="00CB0BC4">
        <w:rPr>
          <w:rFonts w:cs="Arial"/>
          <w:bCs/>
          <w:shd w:val="clear" w:color="auto" w:fill="FFFFFF"/>
        </w:rPr>
        <w:t>t</w:t>
      </w:r>
      <w:r w:rsidR="00E97FAD" w:rsidRPr="00CB0BC4">
        <w:rPr>
          <w:rFonts w:cs="Arial"/>
          <w:bCs/>
          <w:shd w:val="clear" w:color="auto" w:fill="FFFFFF"/>
        </w:rPr>
        <w:t>ilizzat</w:t>
      </w:r>
      <w:r w:rsidR="0072090D" w:rsidRPr="00CB0BC4">
        <w:rPr>
          <w:rFonts w:cs="Arial"/>
          <w:bCs/>
          <w:shd w:val="clear" w:color="auto" w:fill="FFFFFF"/>
        </w:rPr>
        <w:t xml:space="preserve">o </w:t>
      </w:r>
      <w:r w:rsidR="00E97FAD" w:rsidRPr="00CB0BC4">
        <w:rPr>
          <w:rFonts w:cs="Arial"/>
          <w:bCs/>
          <w:shd w:val="clear" w:color="auto" w:fill="FFFFFF"/>
        </w:rPr>
        <w:t xml:space="preserve">due programmi, </w:t>
      </w:r>
      <w:r w:rsidR="0072090D" w:rsidRPr="00CB0BC4">
        <w:rPr>
          <w:rFonts w:cs="Arial"/>
          <w:bCs/>
          <w:shd w:val="clear" w:color="auto" w:fill="FFFFFF"/>
        </w:rPr>
        <w:t>wmap e js</w:t>
      </w:r>
      <w:r w:rsidRPr="00CB0BC4">
        <w:rPr>
          <w:rFonts w:cs="Arial"/>
          <w:bCs/>
          <w:shd w:val="clear" w:color="auto" w:fill="FFFFFF"/>
        </w:rPr>
        <w:t xml:space="preserve">stat, programmi di cui non abbiamo </w:t>
      </w:r>
      <w:r w:rsidR="0072090D" w:rsidRPr="00CB0BC4">
        <w:rPr>
          <w:rFonts w:cs="Arial"/>
          <w:bCs/>
          <w:shd w:val="clear" w:color="auto" w:fill="FFFFFF"/>
        </w:rPr>
        <w:t>mai</w:t>
      </w:r>
      <w:r w:rsidRPr="00CB0BC4">
        <w:rPr>
          <w:rFonts w:cs="Arial"/>
          <w:bCs/>
          <w:shd w:val="clear" w:color="auto" w:fill="FFFFFF"/>
        </w:rPr>
        <w:t xml:space="preserve"> fatto</w:t>
      </w:r>
      <w:r w:rsidR="0072090D" w:rsidRPr="00CB0BC4">
        <w:rPr>
          <w:rFonts w:cs="Arial"/>
          <w:bCs/>
          <w:shd w:val="clear" w:color="auto" w:fill="FFFFFF"/>
        </w:rPr>
        <w:t xml:space="preserve"> uso nel nostro percorso di studi</w:t>
      </w:r>
      <w:r w:rsidR="00E97FAD" w:rsidRPr="00CB0BC4">
        <w:rPr>
          <w:rFonts w:cs="Arial"/>
          <w:bCs/>
          <w:shd w:val="clear" w:color="auto" w:fill="FFFFFF"/>
        </w:rPr>
        <w:t xml:space="preserve"> e che pensiamo abbiano semplificato il nostro lavoro e reso più chiaro il risultato finale</w:t>
      </w:r>
      <w:r w:rsidR="0072090D" w:rsidRPr="00CB0BC4">
        <w:rPr>
          <w:rFonts w:cs="Arial"/>
          <w:bCs/>
          <w:shd w:val="clear" w:color="auto" w:fill="FFFFFF"/>
        </w:rPr>
        <w:t>.</w:t>
      </w:r>
    </w:p>
    <w:p w:rsidR="00CB28A2" w:rsidRDefault="00820B85" w:rsidP="00080547">
      <w:pPr>
        <w:pStyle w:val="Paragrafoelenco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 xml:space="preserve">Riteniamo ci siano state molto utili </w:t>
      </w:r>
      <w:r w:rsidR="0072090D">
        <w:rPr>
          <w:rFonts w:cs="Arial"/>
          <w:bCs/>
          <w:shd w:val="clear" w:color="auto" w:fill="FFFFFF"/>
        </w:rPr>
        <w:t>le slide</w:t>
      </w:r>
      <w:r w:rsidR="00F66121">
        <w:rPr>
          <w:rFonts w:cs="Arial"/>
          <w:bCs/>
          <w:shd w:val="clear" w:color="auto" w:fill="FFFFFF"/>
        </w:rPr>
        <w:t>s</w:t>
      </w:r>
      <w:r w:rsidR="0072090D">
        <w:rPr>
          <w:rFonts w:cs="Arial"/>
          <w:bCs/>
          <w:shd w:val="clear" w:color="auto" w:fill="FFFFFF"/>
        </w:rPr>
        <w:t>, il manuale, le lezioni del corso e i confronti con i la</w:t>
      </w:r>
      <w:r>
        <w:rPr>
          <w:rFonts w:cs="Arial"/>
          <w:bCs/>
          <w:shd w:val="clear" w:color="auto" w:fill="FFFFFF"/>
        </w:rPr>
        <w:t>vori degli altri studenti</w:t>
      </w:r>
      <w:r w:rsidR="00E97FAD">
        <w:rPr>
          <w:rFonts w:cs="Arial"/>
          <w:bCs/>
          <w:shd w:val="clear" w:color="auto" w:fill="FFFFFF"/>
        </w:rPr>
        <w:t>,</w:t>
      </w:r>
      <w:r>
        <w:rPr>
          <w:rFonts w:cs="Arial"/>
          <w:bCs/>
          <w:shd w:val="clear" w:color="auto" w:fill="FFFFFF"/>
        </w:rPr>
        <w:t xml:space="preserve"> tuttavia abbiamo avuto alcune </w:t>
      </w:r>
      <w:r w:rsidR="0072090D">
        <w:rPr>
          <w:rFonts w:cs="Arial"/>
          <w:bCs/>
          <w:shd w:val="clear" w:color="auto" w:fill="FFFFFF"/>
        </w:rPr>
        <w:t xml:space="preserve">difficoltà </w:t>
      </w:r>
      <w:r>
        <w:rPr>
          <w:rFonts w:cs="Arial"/>
          <w:bCs/>
          <w:shd w:val="clear" w:color="auto" w:fill="FFFFFF"/>
        </w:rPr>
        <w:t>nell’utilizzo</w:t>
      </w:r>
      <w:r w:rsidR="0072090D">
        <w:rPr>
          <w:rFonts w:cs="Arial"/>
          <w:bCs/>
          <w:shd w:val="clear" w:color="auto" w:fill="FFFFFF"/>
        </w:rPr>
        <w:t xml:space="preserve"> dell’analisi bivariata, in quanto </w:t>
      </w:r>
      <w:r>
        <w:rPr>
          <w:rFonts w:cs="Arial"/>
          <w:bCs/>
          <w:shd w:val="clear" w:color="auto" w:fill="FFFFFF"/>
        </w:rPr>
        <w:t>a noi pressoché sconosciuta come metodologia di sperimentazione</w:t>
      </w:r>
      <w:r w:rsidR="00876E00">
        <w:rPr>
          <w:rFonts w:cs="Arial"/>
          <w:bCs/>
          <w:shd w:val="clear" w:color="auto" w:fill="FFFFFF"/>
        </w:rPr>
        <w:t>.</w:t>
      </w:r>
    </w:p>
    <w:p w:rsidR="00876E00" w:rsidRDefault="003D4012" w:rsidP="00080547">
      <w:pPr>
        <w:pStyle w:val="Paragrafoelenco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-3122930</wp:posOffset>
                </wp:positionV>
                <wp:extent cx="0" cy="0"/>
                <wp:effectExtent l="0" t="0" r="0" b="0"/>
                <wp:wrapNone/>
                <wp:docPr id="3" name="TitusLabsSignature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D4012" w:rsidRDefault="00184866">
                            <w:pPr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WKDGp7co52bXWCHJIfVMF3V07amzZRDg0NzzA/Ea0gys/KD4vVFkfwuIW2DfxH10FLiTymeoId9m8+q5Kx1VMeI6imb/aRBJqX1cp87XX2IDl9zOKpjlYIicx/YDdS0/TpVKr+mOa1uBYxRW9v09Z2RtZA8DKgrGfPtM+T1ZBXwtrOqmkDgtJQ==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itusLabsSignature" o:spid="_x0000_s1026" type="#_x0000_t202" style="position:absolute;left:0;text-align:left;margin-left:-54pt;margin-top:-245.9pt;width:0;height:0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" filled="f" strokeweight=".5pt">
                <v:fill o:detectmouseclick="t"/>
                <v:textbox>
                  <w:txbxContent>
                    <w:p w:rsidR="003D4012" w:rsidRDefault="00184866">
                      <w:pPr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WKDGp7co52bXWCHJIfVMF3V07amzZRDg0NzzA/Ea0gys/KD4vVFkfwuIW2DfxH10FLiTymeoId9m8+q5Kx1VMeI6imb/aRBJqX1cp87XX2IDl9zOKpjlYIicx/YDdS0/TpVKr+mOa1uBYxRW9v09Z2RtZA8DKgrGfPtM+T1ZBXwtrOqmkDgtJQ==</w:t>
                      </w:r>
                    </w:p>
                  </w:txbxContent>
                </v:textbox>
              </v:shape>
            </w:pict>
          </mc:Fallback>
        </mc:AlternateContent>
      </w:r>
      <w:r w:rsidR="0054366C">
        <w:rPr>
          <w:rFonts w:cs="Arial"/>
          <w:bCs/>
          <w:shd w:val="clear" w:color="auto" w:fill="FFFFFF"/>
        </w:rPr>
        <w:t>In conclusione la nostra ipotesi di partenza non è sta</w:t>
      </w:r>
      <w:r w:rsidR="00CB28A2">
        <w:rPr>
          <w:rFonts w:cs="Arial"/>
          <w:bCs/>
          <w:shd w:val="clear" w:color="auto" w:fill="FFFFFF"/>
        </w:rPr>
        <w:t>ta confermata dai dati raccolti i quali,</w:t>
      </w:r>
      <w:r w:rsidR="0054366C">
        <w:rPr>
          <w:rFonts w:cs="Arial"/>
          <w:bCs/>
          <w:shd w:val="clear" w:color="auto" w:fill="FFFFFF"/>
        </w:rPr>
        <w:t xml:space="preserve"> mettono in evidenza la mancanza di relazione tra le variabili considerate. </w:t>
      </w:r>
      <w:r>
        <w:rPr>
          <w:rFonts w:cs="Arial"/>
          <w:bCs/>
          <w:shd w:val="clear" w:color="auto" w:fill="FFFFFF"/>
        </w:rPr>
        <w:t>T</w:t>
      </w:r>
      <w:r w:rsidR="0054366C">
        <w:rPr>
          <w:rFonts w:cs="Arial"/>
          <w:bCs/>
          <w:shd w:val="clear" w:color="auto" w:fill="FFFFFF"/>
        </w:rPr>
        <w:t>al</w:t>
      </w:r>
      <w:r>
        <w:rPr>
          <w:rFonts w:cs="Arial"/>
          <w:bCs/>
          <w:shd w:val="clear" w:color="auto" w:fill="FFFFFF"/>
        </w:rPr>
        <w:t>e situazione può essere spiegata</w:t>
      </w:r>
      <w:r w:rsidR="0054366C">
        <w:rPr>
          <w:rFonts w:cs="Arial"/>
          <w:bCs/>
          <w:shd w:val="clear" w:color="auto" w:fill="FFFFFF"/>
        </w:rPr>
        <w:t xml:space="preserve"> facendo riferimento alla teoria</w:t>
      </w:r>
      <w:r>
        <w:rPr>
          <w:rFonts w:cs="Arial"/>
          <w:bCs/>
          <w:shd w:val="clear" w:color="auto" w:fill="FFFFFF"/>
        </w:rPr>
        <w:t>:</w:t>
      </w:r>
      <w:r w:rsidR="0054366C">
        <w:rPr>
          <w:rFonts w:cs="Arial"/>
          <w:bCs/>
          <w:shd w:val="clear" w:color="auto" w:fill="FFFFFF"/>
        </w:rPr>
        <w:t xml:space="preserve"> </w:t>
      </w:r>
      <w:r>
        <w:rPr>
          <w:rFonts w:cs="Arial"/>
          <w:bCs/>
          <w:shd w:val="clear" w:color="auto" w:fill="FFFFFF"/>
        </w:rPr>
        <w:t>l</w:t>
      </w:r>
      <w:r w:rsidR="0054366C">
        <w:rPr>
          <w:rFonts w:cs="Arial"/>
          <w:bCs/>
          <w:shd w:val="clear" w:color="auto" w:fill="FFFFFF"/>
        </w:rPr>
        <w:t>’ansia da separazione compare dal sesto mese e poi nel corso dell’infanzia decresce</w:t>
      </w:r>
      <w:r>
        <w:rPr>
          <w:rFonts w:cs="Arial"/>
          <w:bCs/>
          <w:shd w:val="clear" w:color="auto" w:fill="FFFFFF"/>
        </w:rPr>
        <w:t>;</w:t>
      </w:r>
      <w:r w:rsidR="0054366C">
        <w:rPr>
          <w:rFonts w:cs="Arial"/>
          <w:bCs/>
          <w:shd w:val="clear" w:color="auto" w:fill="FFFFFF"/>
        </w:rPr>
        <w:t xml:space="preserve"> </w:t>
      </w:r>
      <w:r>
        <w:rPr>
          <w:rFonts w:cs="Arial"/>
          <w:bCs/>
          <w:shd w:val="clear" w:color="auto" w:fill="FFFFFF"/>
        </w:rPr>
        <w:t>d</w:t>
      </w:r>
      <w:r w:rsidR="0054366C">
        <w:rPr>
          <w:rFonts w:cs="Arial"/>
          <w:bCs/>
          <w:shd w:val="clear" w:color="auto" w:fill="FFFFFF"/>
        </w:rPr>
        <w:t>opo i 3 anni il comportamento del bambino diventa meno ossessivo nei confronti</w:t>
      </w:r>
      <w:r w:rsidR="00071307">
        <w:rPr>
          <w:rFonts w:cs="Arial"/>
          <w:bCs/>
          <w:shd w:val="clear" w:color="auto" w:fill="FFFFFF"/>
        </w:rPr>
        <w:t xml:space="preserve"> del suo oggetto transizionale e im</w:t>
      </w:r>
      <w:r w:rsidR="0054366C">
        <w:rPr>
          <w:rFonts w:cs="Arial"/>
          <w:bCs/>
          <w:shd w:val="clear" w:color="auto" w:fill="FFFFFF"/>
        </w:rPr>
        <w:t>para a capire che la mamma, cosi come l’oggetto</w:t>
      </w:r>
      <w:r w:rsidR="00300EE4">
        <w:rPr>
          <w:rFonts w:cs="Arial"/>
          <w:bCs/>
          <w:shd w:val="clear" w:color="auto" w:fill="FFFFFF"/>
        </w:rPr>
        <w:t>,</w:t>
      </w:r>
      <w:r w:rsidR="0054366C">
        <w:rPr>
          <w:rFonts w:cs="Arial"/>
          <w:bCs/>
          <w:shd w:val="clear" w:color="auto" w:fill="FFFFFF"/>
        </w:rPr>
        <w:t xml:space="preserve"> continuano ad esistere anche se in quel momento lui non li vede.</w:t>
      </w:r>
    </w:p>
    <w:p w:rsidR="0054366C" w:rsidRDefault="0054366C" w:rsidP="00080547">
      <w:pPr>
        <w:pStyle w:val="Paragrafoelenco"/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Il campione da noi studiato non si limita alla fascia 0-3, ma comprende bambini anche più grandi di 4-5 anni che probabilmente hanno già superato la fase in cui l’oggetto transizionale può aiutarli a tollerare la capacità di separazione dalle figure di attaccamento.</w:t>
      </w:r>
    </w:p>
    <w:p w:rsidR="00876E00" w:rsidRDefault="00876E00" w:rsidP="00080547">
      <w:pPr>
        <w:pStyle w:val="Paragrafoelenco"/>
        <w:jc w:val="both"/>
        <w:rPr>
          <w:rFonts w:cs="Arial"/>
          <w:bCs/>
          <w:shd w:val="clear" w:color="auto" w:fill="FFFFFF"/>
        </w:rPr>
      </w:pPr>
    </w:p>
    <w:p w:rsidR="00C877E4" w:rsidRDefault="00C877E4" w:rsidP="00080547">
      <w:pPr>
        <w:pStyle w:val="Paragrafoelenco"/>
        <w:jc w:val="both"/>
        <w:rPr>
          <w:rFonts w:cs="Arial"/>
          <w:bCs/>
          <w:shd w:val="clear" w:color="auto" w:fill="FFFFFF"/>
        </w:rPr>
      </w:pPr>
    </w:p>
    <w:p w:rsidR="00C877E4" w:rsidRDefault="00C877E4" w:rsidP="00080547">
      <w:pPr>
        <w:pStyle w:val="Paragrafoelenco"/>
        <w:jc w:val="both"/>
        <w:rPr>
          <w:rFonts w:cs="Arial"/>
          <w:bCs/>
          <w:shd w:val="clear" w:color="auto" w:fill="FFFFFF"/>
        </w:rPr>
      </w:pPr>
    </w:p>
    <w:p w:rsidR="00C60E6A" w:rsidRPr="006726C6" w:rsidRDefault="00C60E6A" w:rsidP="00080547">
      <w:pPr>
        <w:pStyle w:val="Paragrafoelenco"/>
        <w:numPr>
          <w:ilvl w:val="0"/>
          <w:numId w:val="1"/>
        </w:numPr>
        <w:jc w:val="both"/>
        <w:rPr>
          <w:rFonts w:cs="Arial"/>
          <w:b/>
          <w:bCs/>
          <w:u w:val="single"/>
          <w:shd w:val="clear" w:color="auto" w:fill="FFFFFF"/>
        </w:rPr>
      </w:pPr>
      <w:r w:rsidRPr="006726C6">
        <w:rPr>
          <w:rFonts w:cs="Arial"/>
          <w:b/>
          <w:bCs/>
          <w:u w:val="single"/>
          <w:shd w:val="clear" w:color="auto" w:fill="FFFFFF"/>
        </w:rPr>
        <w:t>BIBLIOGRAFIA</w:t>
      </w:r>
    </w:p>
    <w:p w:rsidR="00C60E6A" w:rsidRDefault="00C60E6A" w:rsidP="00080547">
      <w:pPr>
        <w:pStyle w:val="Paragrafoelenco"/>
        <w:numPr>
          <w:ilvl w:val="2"/>
          <w:numId w:val="12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Arace A, “Psicologia della prima infanzia”, Mondadori, 2010</w:t>
      </w:r>
    </w:p>
    <w:p w:rsidR="008B5FAF" w:rsidRPr="008B5FAF" w:rsidRDefault="008B5FAF" w:rsidP="00080547">
      <w:pPr>
        <w:pStyle w:val="Paragrafoelenco"/>
        <w:numPr>
          <w:ilvl w:val="2"/>
          <w:numId w:val="12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 xml:space="preserve">Santrock W, “Psicologia dello sviluppo”, </w:t>
      </w:r>
      <w:r>
        <w:rPr>
          <w:rFonts w:ascii="Arial" w:hAnsi="Arial" w:cs="Arial"/>
          <w:color w:val="292929"/>
          <w:sz w:val="20"/>
          <w:szCs w:val="20"/>
          <w:shd w:val="clear" w:color="auto" w:fill="FFFFFF"/>
        </w:rPr>
        <w:t> </w:t>
      </w:r>
      <w:hyperlink r:id="rId11" w:history="1">
        <w:r w:rsidRPr="008B5FAF">
          <w:rPr>
            <w:rStyle w:val="Collegamentoipertestuale"/>
            <w:rFonts w:cs="Arial"/>
            <w:color w:val="292929"/>
            <w:u w:val="none"/>
          </w:rPr>
          <w:t>McGraw-Hill Education</w:t>
        </w:r>
      </w:hyperlink>
      <w:r>
        <w:rPr>
          <w:rFonts w:cs="Arial"/>
          <w:color w:val="292929"/>
          <w:shd w:val="clear" w:color="auto" w:fill="FFFFFF"/>
        </w:rPr>
        <w:t>, 2013</w:t>
      </w:r>
    </w:p>
    <w:p w:rsidR="00C60E6A" w:rsidRDefault="00C60E6A" w:rsidP="00080547">
      <w:pPr>
        <w:pStyle w:val="Paragrafoelenco"/>
        <w:numPr>
          <w:ilvl w:val="2"/>
          <w:numId w:val="12"/>
        </w:numPr>
        <w:jc w:val="both"/>
        <w:rPr>
          <w:rFonts w:cs="Arial"/>
          <w:bCs/>
          <w:shd w:val="clear" w:color="auto" w:fill="FFFFFF"/>
        </w:rPr>
      </w:pPr>
      <w:r>
        <w:rPr>
          <w:rFonts w:cs="Arial"/>
          <w:bCs/>
          <w:shd w:val="clear" w:color="auto" w:fill="FFFFFF"/>
        </w:rPr>
        <w:t>Scarzello D, “Sviluppo della competenza emotiva”, Unicopli, 2012</w:t>
      </w:r>
    </w:p>
    <w:p w:rsidR="005A4D55" w:rsidRPr="008B5FAF" w:rsidRDefault="006726C6" w:rsidP="00080547">
      <w:pPr>
        <w:pStyle w:val="Paragrafoelenco"/>
        <w:numPr>
          <w:ilvl w:val="2"/>
          <w:numId w:val="12"/>
        </w:numPr>
        <w:jc w:val="both"/>
        <w:rPr>
          <w:rFonts w:cs="Arial"/>
          <w:bCs/>
          <w:shd w:val="clear" w:color="auto" w:fill="FFFFFF"/>
        </w:rPr>
      </w:pPr>
      <w:r w:rsidRPr="000650CB">
        <w:rPr>
          <w:rFonts w:cstheme="minorHAnsi"/>
          <w:color w:val="000000"/>
        </w:rPr>
        <w:t>Winnicott D. W. (1965), Sviluppo affettivo e ambiente, Armando, Roma</w:t>
      </w:r>
    </w:p>
    <w:p w:rsidR="008B5FAF" w:rsidRPr="000650CB" w:rsidRDefault="008B5FAF" w:rsidP="00080547">
      <w:pPr>
        <w:pStyle w:val="Paragrafoelenco"/>
        <w:ind w:left="1080"/>
        <w:jc w:val="both"/>
        <w:rPr>
          <w:rFonts w:cs="Arial"/>
          <w:bCs/>
          <w:shd w:val="clear" w:color="auto" w:fill="FFFFFF"/>
        </w:rPr>
      </w:pPr>
    </w:p>
    <w:sectPr w:rsidR="008B5FAF" w:rsidRPr="000650CB" w:rsidSect="00C877E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965" w:rsidRDefault="007F4965" w:rsidP="00080547">
      <w:pPr>
        <w:spacing w:after="0" w:line="240" w:lineRule="auto"/>
      </w:pPr>
      <w:r>
        <w:separator/>
      </w:r>
    </w:p>
  </w:endnote>
  <w:endnote w:type="continuationSeparator" w:id="0">
    <w:p w:rsidR="007F4965" w:rsidRDefault="007F4965" w:rsidP="00080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7A6" w:rsidRDefault="00184866" w:rsidP="00184866">
    <w:pPr>
      <w:pStyle w:val="Pidipagina"/>
      <w:rPr>
        <w:color w:val="000000"/>
        <w:sz w:val="17"/>
      </w:rPr>
    </w:pPr>
    <w:bookmarkStart w:id="2" w:name="TITUS1FooterEvenPages"/>
    <w:r w:rsidRPr="00184866">
      <w:rPr>
        <w:color w:val="000000"/>
        <w:sz w:val="17"/>
      </w:rPr>
      <w:t> </w:t>
    </w:r>
  </w:p>
  <w:bookmarkEnd w:id="2"/>
  <w:p w:rsidR="00184866" w:rsidRDefault="0018486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7A6" w:rsidRDefault="00184866" w:rsidP="00184866">
    <w:pPr>
      <w:pStyle w:val="Pidipagina"/>
      <w:rPr>
        <w:color w:val="000000"/>
        <w:sz w:val="17"/>
      </w:rPr>
    </w:pPr>
    <w:bookmarkStart w:id="3" w:name="TITUS1FooterPrimary"/>
    <w:r w:rsidRPr="00184866">
      <w:rPr>
        <w:color w:val="000000"/>
        <w:sz w:val="17"/>
      </w:rPr>
      <w:t> </w:t>
    </w:r>
  </w:p>
  <w:bookmarkEnd w:id="3"/>
  <w:p w:rsidR="00184866" w:rsidRDefault="0018486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7A6" w:rsidRDefault="00184866" w:rsidP="00184866">
    <w:pPr>
      <w:pStyle w:val="Pidipagina"/>
      <w:rPr>
        <w:color w:val="000000"/>
        <w:sz w:val="17"/>
      </w:rPr>
    </w:pPr>
    <w:bookmarkStart w:id="4" w:name="TITUS1FooterFirstPage"/>
    <w:r w:rsidRPr="00184866">
      <w:rPr>
        <w:color w:val="000000"/>
        <w:sz w:val="17"/>
      </w:rPr>
      <w:t> </w:t>
    </w:r>
  </w:p>
  <w:bookmarkEnd w:id="4"/>
  <w:p w:rsidR="00184866" w:rsidRDefault="001848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965" w:rsidRDefault="007F4965" w:rsidP="00080547">
      <w:pPr>
        <w:spacing w:after="0" w:line="240" w:lineRule="auto"/>
      </w:pPr>
      <w:r>
        <w:separator/>
      </w:r>
    </w:p>
  </w:footnote>
  <w:footnote w:type="continuationSeparator" w:id="0">
    <w:p w:rsidR="007F4965" w:rsidRDefault="007F4965" w:rsidP="00080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547" w:rsidRDefault="0008054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0547" w:rsidRDefault="0008054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7E4" w:rsidRDefault="00C877E4" w:rsidP="00C877E4">
    <w:pPr>
      <w:pStyle w:val="Intestazione"/>
    </w:pPr>
  </w:p>
  <w:p w:rsidR="00080547" w:rsidRDefault="0008054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1.25pt;height:11.25pt" o:bullet="t">
        <v:imagedata r:id="rId1" o:title="mso574"/>
      </v:shape>
    </w:pict>
  </w:numPicBullet>
  <w:abstractNum w:abstractNumId="0" w15:restartNumberingAfterBreak="0">
    <w:nsid w:val="02AB08F1"/>
    <w:multiLevelType w:val="hybridMultilevel"/>
    <w:tmpl w:val="6C3A72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16"/>
    <w:multiLevelType w:val="multilevel"/>
    <w:tmpl w:val="05C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C43DD"/>
    <w:multiLevelType w:val="multilevel"/>
    <w:tmpl w:val="67D26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BD5C53"/>
    <w:multiLevelType w:val="multilevel"/>
    <w:tmpl w:val="4ECC6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7D204A"/>
    <w:multiLevelType w:val="multilevel"/>
    <w:tmpl w:val="F2CAC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7C145F"/>
    <w:multiLevelType w:val="multilevel"/>
    <w:tmpl w:val="8734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036EEE"/>
    <w:multiLevelType w:val="multilevel"/>
    <w:tmpl w:val="DCF42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363EB0"/>
    <w:multiLevelType w:val="multilevel"/>
    <w:tmpl w:val="3902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4317D2"/>
    <w:multiLevelType w:val="multilevel"/>
    <w:tmpl w:val="684242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9" w15:restartNumberingAfterBreak="0">
    <w:nsid w:val="30097A24"/>
    <w:multiLevelType w:val="multilevel"/>
    <w:tmpl w:val="1E9A5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3C7E56"/>
    <w:multiLevelType w:val="multilevel"/>
    <w:tmpl w:val="87E4A5B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3ABF6DCF"/>
    <w:multiLevelType w:val="multilevel"/>
    <w:tmpl w:val="C5DE8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E26EE4"/>
    <w:multiLevelType w:val="multilevel"/>
    <w:tmpl w:val="C7A2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6B75C7"/>
    <w:multiLevelType w:val="hybridMultilevel"/>
    <w:tmpl w:val="D68E96EA"/>
    <w:lvl w:ilvl="0" w:tplc="AD9CA454">
      <w:numFmt w:val="bullet"/>
      <w:lvlText w:val="-"/>
      <w:lvlJc w:val="left"/>
      <w:pPr>
        <w:ind w:left="117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68C230CA"/>
    <w:multiLevelType w:val="multilevel"/>
    <w:tmpl w:val="F33E5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5A7FC1"/>
    <w:multiLevelType w:val="multilevel"/>
    <w:tmpl w:val="CBDAE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F4761F"/>
    <w:multiLevelType w:val="multilevel"/>
    <w:tmpl w:val="B6FEC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6C6B7A"/>
    <w:multiLevelType w:val="hybridMultilevel"/>
    <w:tmpl w:val="CF06BC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7"/>
  </w:num>
  <w:num w:numId="4">
    <w:abstractNumId w:val="7"/>
  </w:num>
  <w:num w:numId="5">
    <w:abstractNumId w:val="9"/>
  </w:num>
  <w:num w:numId="6">
    <w:abstractNumId w:val="1"/>
  </w:num>
  <w:num w:numId="7">
    <w:abstractNumId w:val="2"/>
  </w:num>
  <w:num w:numId="8">
    <w:abstractNumId w:val="3"/>
  </w:num>
  <w:num w:numId="9">
    <w:abstractNumId w:val="6"/>
  </w:num>
  <w:num w:numId="10">
    <w:abstractNumId w:val="16"/>
  </w:num>
  <w:num w:numId="11">
    <w:abstractNumId w:val="15"/>
  </w:num>
  <w:num w:numId="12">
    <w:abstractNumId w:val="10"/>
  </w:num>
  <w:num w:numId="13">
    <w:abstractNumId w:val="13"/>
  </w:num>
  <w:num w:numId="14">
    <w:abstractNumId w:val="5"/>
  </w:num>
  <w:num w:numId="15">
    <w:abstractNumId w:val="11"/>
  </w:num>
  <w:num w:numId="16">
    <w:abstractNumId w:val="14"/>
  </w:num>
  <w:num w:numId="17">
    <w:abstractNumId w:val="12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1B2"/>
    <w:rsid w:val="00032211"/>
    <w:rsid w:val="000650CB"/>
    <w:rsid w:val="00071307"/>
    <w:rsid w:val="00076D96"/>
    <w:rsid w:val="00080547"/>
    <w:rsid w:val="00086D7E"/>
    <w:rsid w:val="00095734"/>
    <w:rsid w:val="000A3EF8"/>
    <w:rsid w:val="000B2A73"/>
    <w:rsid w:val="000B43CA"/>
    <w:rsid w:val="000D4C16"/>
    <w:rsid w:val="000F57E6"/>
    <w:rsid w:val="001172EA"/>
    <w:rsid w:val="00120221"/>
    <w:rsid w:val="00122A10"/>
    <w:rsid w:val="001231EC"/>
    <w:rsid w:val="00146D46"/>
    <w:rsid w:val="0016237F"/>
    <w:rsid w:val="00177D42"/>
    <w:rsid w:val="00183BB9"/>
    <w:rsid w:val="00184866"/>
    <w:rsid w:val="00196535"/>
    <w:rsid w:val="001A0CE6"/>
    <w:rsid w:val="001B1E91"/>
    <w:rsid w:val="001B3292"/>
    <w:rsid w:val="001C361F"/>
    <w:rsid w:val="001C7689"/>
    <w:rsid w:val="001D77A6"/>
    <w:rsid w:val="001F004E"/>
    <w:rsid w:val="002008AE"/>
    <w:rsid w:val="00205735"/>
    <w:rsid w:val="0027668D"/>
    <w:rsid w:val="00293E83"/>
    <w:rsid w:val="00294DB4"/>
    <w:rsid w:val="002A7BBB"/>
    <w:rsid w:val="002C4197"/>
    <w:rsid w:val="002C55AF"/>
    <w:rsid w:val="00300EE4"/>
    <w:rsid w:val="00302CD3"/>
    <w:rsid w:val="00304322"/>
    <w:rsid w:val="00323B1E"/>
    <w:rsid w:val="00325E99"/>
    <w:rsid w:val="00332E3D"/>
    <w:rsid w:val="003457DD"/>
    <w:rsid w:val="00347371"/>
    <w:rsid w:val="003559EB"/>
    <w:rsid w:val="00365772"/>
    <w:rsid w:val="00367687"/>
    <w:rsid w:val="0038120F"/>
    <w:rsid w:val="0038473C"/>
    <w:rsid w:val="003A333F"/>
    <w:rsid w:val="003B152B"/>
    <w:rsid w:val="003B35AB"/>
    <w:rsid w:val="003D3B63"/>
    <w:rsid w:val="003D4012"/>
    <w:rsid w:val="003E1429"/>
    <w:rsid w:val="003E3B9A"/>
    <w:rsid w:val="003F04EB"/>
    <w:rsid w:val="003F518E"/>
    <w:rsid w:val="0042035D"/>
    <w:rsid w:val="00431A11"/>
    <w:rsid w:val="0043693F"/>
    <w:rsid w:val="004371B5"/>
    <w:rsid w:val="004374C5"/>
    <w:rsid w:val="004510FE"/>
    <w:rsid w:val="0045723D"/>
    <w:rsid w:val="00470E10"/>
    <w:rsid w:val="00495C8F"/>
    <w:rsid w:val="004A2C95"/>
    <w:rsid w:val="004A3231"/>
    <w:rsid w:val="004B3B19"/>
    <w:rsid w:val="004B5EF7"/>
    <w:rsid w:val="004B6D13"/>
    <w:rsid w:val="004C651D"/>
    <w:rsid w:val="004C65E5"/>
    <w:rsid w:val="004E0848"/>
    <w:rsid w:val="004F20E0"/>
    <w:rsid w:val="00502C7A"/>
    <w:rsid w:val="00503D1B"/>
    <w:rsid w:val="00537537"/>
    <w:rsid w:val="0054366C"/>
    <w:rsid w:val="00557A7E"/>
    <w:rsid w:val="00562E10"/>
    <w:rsid w:val="00564A3E"/>
    <w:rsid w:val="005A4D55"/>
    <w:rsid w:val="005B0971"/>
    <w:rsid w:val="005B1B7C"/>
    <w:rsid w:val="006050A8"/>
    <w:rsid w:val="0062278D"/>
    <w:rsid w:val="00635279"/>
    <w:rsid w:val="0063680A"/>
    <w:rsid w:val="006424D9"/>
    <w:rsid w:val="006425FF"/>
    <w:rsid w:val="00661CD3"/>
    <w:rsid w:val="006726C6"/>
    <w:rsid w:val="00680E3E"/>
    <w:rsid w:val="006838DD"/>
    <w:rsid w:val="006859B6"/>
    <w:rsid w:val="006A1631"/>
    <w:rsid w:val="00703DC3"/>
    <w:rsid w:val="0072090D"/>
    <w:rsid w:val="007262E7"/>
    <w:rsid w:val="00727B5F"/>
    <w:rsid w:val="0074662C"/>
    <w:rsid w:val="007A5424"/>
    <w:rsid w:val="007B3860"/>
    <w:rsid w:val="007B3EAA"/>
    <w:rsid w:val="007B6641"/>
    <w:rsid w:val="007B73A2"/>
    <w:rsid w:val="007D341D"/>
    <w:rsid w:val="007E733B"/>
    <w:rsid w:val="007F4965"/>
    <w:rsid w:val="00820B85"/>
    <w:rsid w:val="00823C3C"/>
    <w:rsid w:val="00832A1C"/>
    <w:rsid w:val="0083408C"/>
    <w:rsid w:val="00836292"/>
    <w:rsid w:val="00842543"/>
    <w:rsid w:val="00852835"/>
    <w:rsid w:val="00876E00"/>
    <w:rsid w:val="008842F6"/>
    <w:rsid w:val="008A11B2"/>
    <w:rsid w:val="008B06EF"/>
    <w:rsid w:val="008B5FAF"/>
    <w:rsid w:val="008E4FCC"/>
    <w:rsid w:val="009019C0"/>
    <w:rsid w:val="009122BC"/>
    <w:rsid w:val="00927FB2"/>
    <w:rsid w:val="0093732D"/>
    <w:rsid w:val="00946037"/>
    <w:rsid w:val="00950793"/>
    <w:rsid w:val="00980819"/>
    <w:rsid w:val="00991D7E"/>
    <w:rsid w:val="009977E4"/>
    <w:rsid w:val="009C4FCC"/>
    <w:rsid w:val="009E0AD5"/>
    <w:rsid w:val="009E70C2"/>
    <w:rsid w:val="009F3942"/>
    <w:rsid w:val="009F6212"/>
    <w:rsid w:val="00A14D87"/>
    <w:rsid w:val="00A469FB"/>
    <w:rsid w:val="00A476B1"/>
    <w:rsid w:val="00A71214"/>
    <w:rsid w:val="00A750CC"/>
    <w:rsid w:val="00A76EE4"/>
    <w:rsid w:val="00A84E7F"/>
    <w:rsid w:val="00AA6E52"/>
    <w:rsid w:val="00AB2ED6"/>
    <w:rsid w:val="00AC21B2"/>
    <w:rsid w:val="00AC2630"/>
    <w:rsid w:val="00AE39A5"/>
    <w:rsid w:val="00AF75E4"/>
    <w:rsid w:val="00AF76A3"/>
    <w:rsid w:val="00AF7955"/>
    <w:rsid w:val="00B01B82"/>
    <w:rsid w:val="00B165FD"/>
    <w:rsid w:val="00B470CD"/>
    <w:rsid w:val="00B5028B"/>
    <w:rsid w:val="00B51406"/>
    <w:rsid w:val="00B71680"/>
    <w:rsid w:val="00B86631"/>
    <w:rsid w:val="00BA4B6E"/>
    <w:rsid w:val="00BB5B81"/>
    <w:rsid w:val="00BB629F"/>
    <w:rsid w:val="00BB64F2"/>
    <w:rsid w:val="00BE3736"/>
    <w:rsid w:val="00BF3A08"/>
    <w:rsid w:val="00C23040"/>
    <w:rsid w:val="00C309E8"/>
    <w:rsid w:val="00C336F3"/>
    <w:rsid w:val="00C33DD9"/>
    <w:rsid w:val="00C34326"/>
    <w:rsid w:val="00C60116"/>
    <w:rsid w:val="00C60E6A"/>
    <w:rsid w:val="00C61192"/>
    <w:rsid w:val="00C76FDF"/>
    <w:rsid w:val="00C877E4"/>
    <w:rsid w:val="00C927A2"/>
    <w:rsid w:val="00C93676"/>
    <w:rsid w:val="00CB0A5E"/>
    <w:rsid w:val="00CB0BC4"/>
    <w:rsid w:val="00CB28A2"/>
    <w:rsid w:val="00CB5E23"/>
    <w:rsid w:val="00CC2625"/>
    <w:rsid w:val="00CC528B"/>
    <w:rsid w:val="00CC655A"/>
    <w:rsid w:val="00CE2856"/>
    <w:rsid w:val="00CE2A39"/>
    <w:rsid w:val="00CF7363"/>
    <w:rsid w:val="00D10D74"/>
    <w:rsid w:val="00D1253D"/>
    <w:rsid w:val="00D24625"/>
    <w:rsid w:val="00D357A6"/>
    <w:rsid w:val="00D36129"/>
    <w:rsid w:val="00D41E9D"/>
    <w:rsid w:val="00D44C6A"/>
    <w:rsid w:val="00D55648"/>
    <w:rsid w:val="00D73046"/>
    <w:rsid w:val="00D74DC9"/>
    <w:rsid w:val="00D82D4B"/>
    <w:rsid w:val="00D8559E"/>
    <w:rsid w:val="00D90BE4"/>
    <w:rsid w:val="00D9574A"/>
    <w:rsid w:val="00DA3B46"/>
    <w:rsid w:val="00DE21A3"/>
    <w:rsid w:val="00DE566D"/>
    <w:rsid w:val="00DF3F5F"/>
    <w:rsid w:val="00E0327A"/>
    <w:rsid w:val="00E05473"/>
    <w:rsid w:val="00E13C0A"/>
    <w:rsid w:val="00E20777"/>
    <w:rsid w:val="00E218FE"/>
    <w:rsid w:val="00E3248E"/>
    <w:rsid w:val="00E33125"/>
    <w:rsid w:val="00E53469"/>
    <w:rsid w:val="00E576F0"/>
    <w:rsid w:val="00E5793F"/>
    <w:rsid w:val="00E81F6E"/>
    <w:rsid w:val="00E97FAD"/>
    <w:rsid w:val="00EA5954"/>
    <w:rsid w:val="00ED0553"/>
    <w:rsid w:val="00EE1872"/>
    <w:rsid w:val="00EE7FD5"/>
    <w:rsid w:val="00EF13CE"/>
    <w:rsid w:val="00F07DFC"/>
    <w:rsid w:val="00F27D32"/>
    <w:rsid w:val="00F323C3"/>
    <w:rsid w:val="00F35264"/>
    <w:rsid w:val="00F44BD5"/>
    <w:rsid w:val="00F47208"/>
    <w:rsid w:val="00F66121"/>
    <w:rsid w:val="00FA078A"/>
    <w:rsid w:val="00FB2B25"/>
    <w:rsid w:val="00FB3752"/>
    <w:rsid w:val="00FC3DBA"/>
    <w:rsid w:val="00FE45ED"/>
    <w:rsid w:val="00FE5A8C"/>
    <w:rsid w:val="00FF18D2"/>
    <w:rsid w:val="00FF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2E8E4E"/>
  <w15:chartTrackingRefBased/>
  <w15:docId w15:val="{04CFF1F0-0396-45BF-8F45-0BE5D1A98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C4197"/>
    <w:pPr>
      <w:ind w:left="720"/>
      <w:contextualSpacing/>
    </w:pPr>
  </w:style>
  <w:style w:type="table" w:styleId="Grigliatabella">
    <w:name w:val="Table Grid"/>
    <w:basedOn w:val="Tabellanormale"/>
    <w:uiPriority w:val="39"/>
    <w:rsid w:val="00B86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A14D8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1"/>
      <w:szCs w:val="21"/>
      <w:lang w:eastAsia="it-IT"/>
    </w:rPr>
  </w:style>
  <w:style w:type="character" w:styleId="Enfasidelicata">
    <w:name w:val="Subtle Emphasis"/>
    <w:basedOn w:val="Carpredefinitoparagrafo"/>
    <w:uiPriority w:val="19"/>
    <w:qFormat/>
    <w:rsid w:val="008842F6"/>
    <w:rPr>
      <w:i/>
      <w:iCs/>
      <w:color w:val="404040" w:themeColor="text1" w:themeTint="BF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FF18D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FF18D2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FF18D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FF18D2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rsid w:val="00032211"/>
    <w:pPr>
      <w:widowControl w:val="0"/>
      <w:suppressAutoHyphens/>
      <w:spacing w:after="120" w:line="276" w:lineRule="auto"/>
    </w:pPr>
    <w:rPr>
      <w:rFonts w:ascii="Calibri" w:eastAsia="SimSun" w:hAnsi="Calibri" w:cs="Times New Roman"/>
      <w:lang w:val="en-US" w:eastAsia="ar-SA"/>
    </w:rPr>
  </w:style>
  <w:style w:type="character" w:customStyle="1" w:styleId="CorpotestoCarattere">
    <w:name w:val="Corpo testo Carattere"/>
    <w:basedOn w:val="Carpredefinitoparagrafo"/>
    <w:link w:val="Corpotesto"/>
    <w:rsid w:val="00032211"/>
    <w:rPr>
      <w:rFonts w:ascii="Calibri" w:eastAsia="SimSun" w:hAnsi="Calibri" w:cs="Times New Roman"/>
      <w:lang w:val="en-US" w:eastAsia="ar-SA"/>
    </w:rPr>
  </w:style>
  <w:style w:type="character" w:styleId="Collegamentoipertestuale">
    <w:name w:val="Hyperlink"/>
    <w:basedOn w:val="Carpredefinitoparagrafo"/>
    <w:uiPriority w:val="99"/>
    <w:semiHidden/>
    <w:unhideWhenUsed/>
    <w:rsid w:val="008B5FAF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80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0547"/>
  </w:style>
  <w:style w:type="paragraph" w:styleId="Pidipagina">
    <w:name w:val="footer"/>
    <w:basedOn w:val="Normale"/>
    <w:link w:val="PidipaginaCarattere"/>
    <w:uiPriority w:val="99"/>
    <w:unhideWhenUsed/>
    <w:rsid w:val="000805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054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E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E08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7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7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8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bs.it/libri/editori/McGraw-Hill%20Educatio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1FF2A-B4F8-4B33-8A82-E0E06AB6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6103</Words>
  <Characters>29359</Characters>
  <Application>Microsoft Office Word</Application>
  <DocSecurity>0</DocSecurity>
  <Lines>3669</Lines>
  <Paragraphs>1688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NOVELLI Rita ITA SMK</cp:lastModifiedBy>
  <cp:revision>6</cp:revision>
  <cp:lastPrinted>2017-12-22T13:27:00Z</cp:lastPrinted>
  <dcterms:created xsi:type="dcterms:W3CDTF">2017-12-22T13:19:00Z</dcterms:created>
  <dcterms:modified xsi:type="dcterms:W3CDTF">2017-12-22T14:03:00Z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4921a84d-674e-4b1a-b00c-82407832bc2c</vt:lpwstr>
  </property>
  <property fmtid="{D5CDD505-2E9C-101B-9397-08002B2CF9AE}" pid="3" name="FerreroClassification">
    <vt:lpwstr>NOTREQUIRED</vt:lpwstr>
  </property>
</Properties>
</file>